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E4D9E" w14:textId="77777777" w:rsidR="0069536F" w:rsidRDefault="0069536F" w:rsidP="0069536F">
      <w:pPr>
        <w:pStyle w:val="Default"/>
        <w:rPr>
          <w:b/>
          <w:bCs/>
          <w:sz w:val="22"/>
          <w:szCs w:val="22"/>
        </w:rPr>
      </w:pPr>
    </w:p>
    <w:p w14:paraId="4D646D0E" w14:textId="77777777" w:rsidR="00515573" w:rsidRPr="00515573" w:rsidRDefault="00515573" w:rsidP="00515573">
      <w:pPr>
        <w:pStyle w:val="Default"/>
        <w:jc w:val="center"/>
        <w:rPr>
          <w:bCs/>
          <w:sz w:val="28"/>
          <w:szCs w:val="28"/>
        </w:rPr>
      </w:pPr>
      <w:r w:rsidRPr="00515573">
        <w:rPr>
          <w:bCs/>
          <w:sz w:val="28"/>
          <w:szCs w:val="28"/>
        </w:rPr>
        <w:t>Technical Note</w:t>
      </w:r>
    </w:p>
    <w:p w14:paraId="20B896F1" w14:textId="77777777" w:rsidR="00515573" w:rsidRPr="00515573" w:rsidRDefault="00515573" w:rsidP="00515573">
      <w:pPr>
        <w:pStyle w:val="Default"/>
        <w:jc w:val="center"/>
        <w:rPr>
          <w:b/>
          <w:bCs/>
          <w:sz w:val="28"/>
          <w:szCs w:val="28"/>
        </w:rPr>
      </w:pPr>
      <w:r w:rsidRPr="00515573">
        <w:rPr>
          <w:b/>
          <w:bCs/>
          <w:sz w:val="28"/>
          <w:szCs w:val="28"/>
        </w:rPr>
        <w:t>MOPAN 2010-2014 Assessments</w:t>
      </w:r>
    </w:p>
    <w:p w14:paraId="648361C2" w14:textId="77777777" w:rsidR="00515573" w:rsidRDefault="00515573" w:rsidP="0069536F">
      <w:pPr>
        <w:pStyle w:val="Default"/>
        <w:rPr>
          <w:b/>
          <w:bCs/>
          <w:sz w:val="22"/>
          <w:szCs w:val="22"/>
        </w:rPr>
      </w:pPr>
    </w:p>
    <w:p w14:paraId="1F4A30E3" w14:textId="77777777" w:rsidR="00515573" w:rsidRDefault="00515573" w:rsidP="0069536F">
      <w:pPr>
        <w:pStyle w:val="Default"/>
        <w:rPr>
          <w:b/>
          <w:bCs/>
          <w:sz w:val="22"/>
          <w:szCs w:val="22"/>
        </w:rPr>
      </w:pPr>
    </w:p>
    <w:p w14:paraId="7C422D08" w14:textId="77777777" w:rsidR="00515573" w:rsidRDefault="0059708F" w:rsidP="0069536F">
      <w:pPr>
        <w:pStyle w:val="Default"/>
        <w:rPr>
          <w:b/>
          <w:bCs/>
          <w:sz w:val="22"/>
          <w:szCs w:val="22"/>
        </w:rPr>
      </w:pPr>
      <w:r>
        <w:rPr>
          <w:b/>
          <w:bCs/>
          <w:sz w:val="22"/>
          <w:szCs w:val="22"/>
        </w:rPr>
        <w:t xml:space="preserve">Technical info on </w:t>
      </w:r>
      <w:r w:rsidR="00515573">
        <w:rPr>
          <w:b/>
          <w:bCs/>
          <w:sz w:val="22"/>
          <w:szCs w:val="22"/>
        </w:rPr>
        <w:t>Download Package</w:t>
      </w:r>
    </w:p>
    <w:p w14:paraId="11C6916E" w14:textId="77777777" w:rsidR="00FE01E4" w:rsidRDefault="00515573" w:rsidP="0069536F">
      <w:pPr>
        <w:pStyle w:val="Default"/>
        <w:rPr>
          <w:bCs/>
          <w:sz w:val="22"/>
          <w:szCs w:val="22"/>
        </w:rPr>
      </w:pPr>
      <w:r>
        <w:rPr>
          <w:bCs/>
          <w:sz w:val="22"/>
          <w:szCs w:val="22"/>
        </w:rPr>
        <w:t>The present download package made available by the MOPAN Secretariat contains</w:t>
      </w:r>
      <w:r w:rsidR="000800EE">
        <w:rPr>
          <w:bCs/>
          <w:sz w:val="22"/>
          <w:szCs w:val="22"/>
        </w:rPr>
        <w:t xml:space="preserve"> 34 Excel files, two</w:t>
      </w:r>
      <w:r w:rsidR="00FE01E4">
        <w:rPr>
          <w:bCs/>
          <w:sz w:val="22"/>
          <w:szCs w:val="22"/>
        </w:rPr>
        <w:t xml:space="preserve"> for each of the 23 </w:t>
      </w:r>
      <w:r w:rsidR="00920BED">
        <w:rPr>
          <w:bCs/>
          <w:sz w:val="22"/>
          <w:szCs w:val="22"/>
        </w:rPr>
        <w:t>assessments carried out</w:t>
      </w:r>
      <w:r w:rsidR="00FE01E4">
        <w:rPr>
          <w:bCs/>
          <w:sz w:val="22"/>
          <w:szCs w:val="22"/>
        </w:rPr>
        <w:t xml:space="preserve"> by MOPAN in the period</w:t>
      </w:r>
      <w:r w:rsidR="001C5253">
        <w:rPr>
          <w:bCs/>
          <w:sz w:val="22"/>
          <w:szCs w:val="22"/>
        </w:rPr>
        <w:t xml:space="preserve"> 2010-2014. This is only a partial selection of all MOPAN Assessments (2003-2014). </w:t>
      </w:r>
      <w:r w:rsidR="00920BED">
        <w:rPr>
          <w:bCs/>
          <w:sz w:val="22"/>
          <w:szCs w:val="22"/>
        </w:rPr>
        <w:t>The a</w:t>
      </w:r>
      <w:r w:rsidR="001C5253">
        <w:rPr>
          <w:bCs/>
          <w:sz w:val="22"/>
          <w:szCs w:val="22"/>
        </w:rPr>
        <w:t xml:space="preserve">ssessment choice was </w:t>
      </w:r>
      <w:r w:rsidR="00920BED">
        <w:rPr>
          <w:bCs/>
          <w:sz w:val="22"/>
          <w:szCs w:val="22"/>
        </w:rPr>
        <w:t>based on the availability of E</w:t>
      </w:r>
      <w:r w:rsidR="001C5253">
        <w:rPr>
          <w:bCs/>
          <w:sz w:val="22"/>
          <w:szCs w:val="22"/>
        </w:rPr>
        <w:t xml:space="preserve">xcel </w:t>
      </w:r>
      <w:r w:rsidR="00920BED">
        <w:rPr>
          <w:bCs/>
          <w:sz w:val="22"/>
          <w:szCs w:val="22"/>
        </w:rPr>
        <w:t>files. The data from all the assessments since 2003 are</w:t>
      </w:r>
      <w:r w:rsidR="001C5253">
        <w:rPr>
          <w:bCs/>
          <w:sz w:val="22"/>
          <w:szCs w:val="22"/>
        </w:rPr>
        <w:t xml:space="preserve"> available in PDF format</w:t>
      </w:r>
      <w:r w:rsidR="00CC40E3">
        <w:rPr>
          <w:bCs/>
          <w:sz w:val="22"/>
          <w:szCs w:val="22"/>
        </w:rPr>
        <w:t xml:space="preserve"> on the </w:t>
      </w:r>
      <w:hyperlink r:id="rId14" w:history="1">
        <w:r w:rsidR="0059708F">
          <w:rPr>
            <w:rStyle w:val="Hyperlink"/>
            <w:bCs/>
            <w:sz w:val="22"/>
            <w:szCs w:val="22"/>
          </w:rPr>
          <w:t>MOPAN w</w:t>
        </w:r>
        <w:r w:rsidR="00CC40E3" w:rsidRPr="00CC40E3">
          <w:rPr>
            <w:rStyle w:val="Hyperlink"/>
            <w:bCs/>
            <w:sz w:val="22"/>
            <w:szCs w:val="22"/>
          </w:rPr>
          <w:t>ebsite</w:t>
        </w:r>
      </w:hyperlink>
      <w:r w:rsidR="00CC40E3">
        <w:rPr>
          <w:rStyle w:val="FootnoteReference"/>
          <w:bCs/>
          <w:sz w:val="22"/>
          <w:szCs w:val="22"/>
        </w:rPr>
        <w:footnoteReference w:id="1"/>
      </w:r>
      <w:r w:rsidR="00CC40E3">
        <w:rPr>
          <w:bCs/>
          <w:sz w:val="22"/>
          <w:szCs w:val="22"/>
        </w:rPr>
        <w:t>.</w:t>
      </w:r>
    </w:p>
    <w:p w14:paraId="09C5F6AA" w14:textId="77777777" w:rsidR="00FE01E4" w:rsidRDefault="00FE01E4" w:rsidP="0069536F">
      <w:pPr>
        <w:pStyle w:val="Default"/>
        <w:rPr>
          <w:bCs/>
          <w:sz w:val="22"/>
          <w:szCs w:val="22"/>
        </w:rPr>
      </w:pPr>
    </w:p>
    <w:p w14:paraId="0A949919" w14:textId="77777777" w:rsidR="00FE01E4" w:rsidRDefault="00FE01E4" w:rsidP="0069536F">
      <w:pPr>
        <w:pStyle w:val="Default"/>
        <w:rPr>
          <w:bCs/>
          <w:sz w:val="22"/>
          <w:szCs w:val="22"/>
        </w:rPr>
      </w:pPr>
    </w:p>
    <w:tbl>
      <w:tblPr>
        <w:tblStyle w:val="LightList-Accent5"/>
        <w:tblW w:w="0" w:type="auto"/>
        <w:tblLook w:val="04A0" w:firstRow="1" w:lastRow="0" w:firstColumn="1" w:lastColumn="0" w:noHBand="0" w:noVBand="1"/>
      </w:tblPr>
      <w:tblGrid>
        <w:gridCol w:w="1253"/>
        <w:gridCol w:w="3898"/>
        <w:gridCol w:w="2045"/>
        <w:gridCol w:w="2046"/>
      </w:tblGrid>
      <w:tr w:rsidR="001C5253" w14:paraId="0DE7B0C2" w14:textId="77777777" w:rsidTr="001C5253">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242" w:type="dxa"/>
            <w:gridSpan w:val="4"/>
          </w:tcPr>
          <w:p w14:paraId="01C2168C" w14:textId="77777777" w:rsidR="001C5253" w:rsidRDefault="001C5253" w:rsidP="00FE01E4">
            <w:pPr>
              <w:jc w:val="center"/>
              <w:rPr>
                <w:rFonts w:cs="Arial"/>
                <w:b w:val="0"/>
                <w:sz w:val="20"/>
                <w:szCs w:val="20"/>
              </w:rPr>
            </w:pPr>
            <w:r>
              <w:rPr>
                <w:rFonts w:cs="Arial"/>
                <w:b w:val="0"/>
                <w:sz w:val="20"/>
                <w:szCs w:val="20"/>
              </w:rPr>
              <w:t xml:space="preserve">TABLE 1: List of </w:t>
            </w:r>
            <w:r w:rsidRPr="00FE01E4">
              <w:rPr>
                <w:rFonts w:cs="Arial"/>
                <w:b w:val="0"/>
                <w:sz w:val="20"/>
                <w:szCs w:val="20"/>
              </w:rPr>
              <w:t>MOPAN Assessments</w:t>
            </w:r>
            <w:r w:rsidR="00920BED">
              <w:rPr>
                <w:rFonts w:cs="Arial"/>
                <w:b w:val="0"/>
                <w:sz w:val="20"/>
                <w:szCs w:val="20"/>
              </w:rPr>
              <w:t>, 2010</w:t>
            </w:r>
            <w:r>
              <w:rPr>
                <w:rFonts w:cs="Arial"/>
                <w:b w:val="0"/>
                <w:sz w:val="20"/>
                <w:szCs w:val="20"/>
              </w:rPr>
              <w:t>-2016</w:t>
            </w:r>
          </w:p>
        </w:tc>
      </w:tr>
      <w:tr w:rsidR="00FE01E4" w14:paraId="24D42BE9" w14:textId="77777777" w:rsidTr="00080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0C74C94A" w14:textId="77777777" w:rsidR="00FE01E4" w:rsidRPr="00FE01E4" w:rsidRDefault="00FE01E4" w:rsidP="00920BED">
            <w:pPr>
              <w:rPr>
                <w:rFonts w:cs="Arial"/>
                <w:b w:val="0"/>
                <w:sz w:val="20"/>
                <w:szCs w:val="20"/>
              </w:rPr>
            </w:pPr>
            <w:r w:rsidRPr="00FE01E4">
              <w:rPr>
                <w:rFonts w:cs="Arial"/>
                <w:b w:val="0"/>
                <w:sz w:val="20"/>
                <w:szCs w:val="20"/>
              </w:rPr>
              <w:t>Year</w:t>
            </w:r>
          </w:p>
        </w:tc>
        <w:tc>
          <w:tcPr>
            <w:tcW w:w="3898" w:type="dxa"/>
          </w:tcPr>
          <w:p w14:paraId="775AD8F2" w14:textId="77777777" w:rsidR="00FE01E4" w:rsidRPr="00FE01E4" w:rsidRDefault="00FE01E4" w:rsidP="00FE01E4">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FE01E4">
              <w:rPr>
                <w:rFonts w:cs="Arial"/>
                <w:b/>
                <w:sz w:val="20"/>
                <w:szCs w:val="20"/>
              </w:rPr>
              <w:t>MOs Assessed</w:t>
            </w:r>
          </w:p>
        </w:tc>
        <w:tc>
          <w:tcPr>
            <w:tcW w:w="2045" w:type="dxa"/>
          </w:tcPr>
          <w:p w14:paraId="7341BD8A" w14:textId="77777777" w:rsidR="00FE01E4" w:rsidRPr="00FE01E4" w:rsidRDefault="001C5253" w:rsidP="00FE01E4">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 of MOs</w:t>
            </w:r>
          </w:p>
        </w:tc>
        <w:tc>
          <w:tcPr>
            <w:tcW w:w="2046" w:type="dxa"/>
          </w:tcPr>
          <w:p w14:paraId="3C113A1D" w14:textId="77777777" w:rsidR="00FE01E4" w:rsidRDefault="001C5253" w:rsidP="00FE01E4">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Methodology</w:t>
            </w:r>
          </w:p>
          <w:p w14:paraId="7BEF426C" w14:textId="77777777" w:rsidR="001C5253" w:rsidRPr="00FE01E4" w:rsidRDefault="001C5253" w:rsidP="00FE01E4">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p>
        </w:tc>
      </w:tr>
      <w:tr w:rsidR="00FE01E4" w14:paraId="3383319B" w14:textId="77777777" w:rsidTr="000800EE">
        <w:tc>
          <w:tcPr>
            <w:cnfStyle w:val="001000000000" w:firstRow="0" w:lastRow="0" w:firstColumn="1" w:lastColumn="0" w:oddVBand="0" w:evenVBand="0" w:oddHBand="0" w:evenHBand="0" w:firstRowFirstColumn="0" w:firstRowLastColumn="0" w:lastRowFirstColumn="0" w:lastRowLastColumn="0"/>
            <w:tcW w:w="1253" w:type="dxa"/>
          </w:tcPr>
          <w:p w14:paraId="7AA55B17" w14:textId="77777777" w:rsidR="00FE01E4" w:rsidRDefault="00FE01E4" w:rsidP="00FE01E4">
            <w:pPr>
              <w:rPr>
                <w:rFonts w:cs="Arial"/>
                <w:sz w:val="20"/>
                <w:szCs w:val="20"/>
              </w:rPr>
            </w:pPr>
            <w:r>
              <w:rPr>
                <w:rFonts w:cs="Arial"/>
                <w:sz w:val="20"/>
                <w:szCs w:val="20"/>
              </w:rPr>
              <w:t>2010</w:t>
            </w:r>
          </w:p>
        </w:tc>
        <w:tc>
          <w:tcPr>
            <w:tcW w:w="3898" w:type="dxa"/>
          </w:tcPr>
          <w:p w14:paraId="34A46C34" w14:textId="77777777" w:rsidR="00FE01E4" w:rsidRDefault="00FE01E4" w:rsidP="002514D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WHO, UNFPA, ADB, IFAD</w:t>
            </w:r>
          </w:p>
        </w:tc>
        <w:tc>
          <w:tcPr>
            <w:tcW w:w="2045" w:type="dxa"/>
            <w:tcBorders>
              <w:right w:val="single" w:sz="4" w:space="0" w:color="auto"/>
            </w:tcBorders>
          </w:tcPr>
          <w:p w14:paraId="22D7E17B" w14:textId="77777777" w:rsidR="00FE01E4" w:rsidRDefault="001C5253" w:rsidP="001C525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w:t>
            </w:r>
          </w:p>
        </w:tc>
        <w:tc>
          <w:tcPr>
            <w:tcW w:w="2046" w:type="dxa"/>
            <w:vMerge w:val="restart"/>
            <w:tcBorders>
              <w:top w:val="single" w:sz="8" w:space="0" w:color="4BACC6" w:themeColor="accent5"/>
              <w:left w:val="single" w:sz="4" w:space="0" w:color="auto"/>
              <w:bottom w:val="single" w:sz="8" w:space="0" w:color="4BACC6" w:themeColor="accent5"/>
            </w:tcBorders>
            <w:vAlign w:val="center"/>
          </w:tcPr>
          <w:p w14:paraId="4EF1F650" w14:textId="77777777" w:rsidR="00FE01E4" w:rsidRPr="000800EE" w:rsidRDefault="000800EE" w:rsidP="001C525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0800EE">
              <w:rPr>
                <w:rFonts w:cs="Arial"/>
                <w:b/>
                <w:sz w:val="20"/>
                <w:szCs w:val="20"/>
              </w:rPr>
              <w:t>MOPAN Common Approach</w:t>
            </w:r>
          </w:p>
        </w:tc>
      </w:tr>
      <w:tr w:rsidR="00FE01E4" w14:paraId="131C12FB" w14:textId="77777777" w:rsidTr="00080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4B12D948" w14:textId="77777777" w:rsidR="00FE01E4" w:rsidRDefault="00FE01E4" w:rsidP="00FE01E4">
            <w:pPr>
              <w:rPr>
                <w:rFonts w:cs="Arial"/>
                <w:sz w:val="20"/>
                <w:szCs w:val="20"/>
              </w:rPr>
            </w:pPr>
            <w:r>
              <w:rPr>
                <w:rFonts w:cs="Arial"/>
                <w:sz w:val="20"/>
                <w:szCs w:val="20"/>
              </w:rPr>
              <w:t>2011</w:t>
            </w:r>
          </w:p>
        </w:tc>
        <w:tc>
          <w:tcPr>
            <w:tcW w:w="3898" w:type="dxa"/>
          </w:tcPr>
          <w:p w14:paraId="2D266E0F" w14:textId="77777777" w:rsidR="00FE01E4" w:rsidRDefault="00FE01E4" w:rsidP="002514D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UNRWA, FAO, IDB, UNEP, UNHCR</w:t>
            </w:r>
          </w:p>
        </w:tc>
        <w:tc>
          <w:tcPr>
            <w:tcW w:w="2045" w:type="dxa"/>
            <w:tcBorders>
              <w:right w:val="single" w:sz="4" w:space="0" w:color="auto"/>
            </w:tcBorders>
          </w:tcPr>
          <w:p w14:paraId="3658F331" w14:textId="77777777" w:rsidR="00FE01E4" w:rsidRDefault="001C5253" w:rsidP="001C525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w:t>
            </w:r>
          </w:p>
        </w:tc>
        <w:tc>
          <w:tcPr>
            <w:tcW w:w="2046" w:type="dxa"/>
            <w:vMerge/>
            <w:tcBorders>
              <w:left w:val="single" w:sz="4" w:space="0" w:color="auto"/>
            </w:tcBorders>
            <w:vAlign w:val="center"/>
          </w:tcPr>
          <w:p w14:paraId="0D766C0E" w14:textId="77777777" w:rsidR="00FE01E4" w:rsidRDefault="00FE01E4" w:rsidP="001C525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E01E4" w14:paraId="55FFF650" w14:textId="77777777" w:rsidTr="000800EE">
        <w:tc>
          <w:tcPr>
            <w:cnfStyle w:val="001000000000" w:firstRow="0" w:lastRow="0" w:firstColumn="1" w:lastColumn="0" w:oddVBand="0" w:evenVBand="0" w:oddHBand="0" w:evenHBand="0" w:firstRowFirstColumn="0" w:firstRowLastColumn="0" w:lastRowFirstColumn="0" w:lastRowLastColumn="0"/>
            <w:tcW w:w="1253" w:type="dxa"/>
          </w:tcPr>
          <w:p w14:paraId="3710DC02" w14:textId="77777777" w:rsidR="00FE01E4" w:rsidRDefault="00FE01E4" w:rsidP="00FE01E4">
            <w:pPr>
              <w:rPr>
                <w:rFonts w:cs="Arial"/>
                <w:sz w:val="20"/>
                <w:szCs w:val="20"/>
              </w:rPr>
            </w:pPr>
            <w:r>
              <w:rPr>
                <w:rFonts w:cs="Arial"/>
                <w:sz w:val="20"/>
                <w:szCs w:val="20"/>
              </w:rPr>
              <w:t>2012</w:t>
            </w:r>
          </w:p>
        </w:tc>
        <w:tc>
          <w:tcPr>
            <w:tcW w:w="3898" w:type="dxa"/>
          </w:tcPr>
          <w:p w14:paraId="1CD514BE" w14:textId="77777777" w:rsidR="00FE01E4" w:rsidRDefault="00FE01E4" w:rsidP="002514DF">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AfDB</w:t>
            </w:r>
            <w:proofErr w:type="spellEnd"/>
            <w:r>
              <w:rPr>
                <w:rFonts w:cs="Arial"/>
                <w:sz w:val="20"/>
                <w:szCs w:val="20"/>
              </w:rPr>
              <w:t>, GAVI, UNAIDS, UNDP, UNICEF, WB</w:t>
            </w:r>
          </w:p>
        </w:tc>
        <w:tc>
          <w:tcPr>
            <w:tcW w:w="2045" w:type="dxa"/>
            <w:tcBorders>
              <w:right w:val="single" w:sz="4" w:space="0" w:color="auto"/>
            </w:tcBorders>
          </w:tcPr>
          <w:p w14:paraId="35897299" w14:textId="77777777" w:rsidR="00FE01E4" w:rsidRDefault="001C5253" w:rsidP="001C525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w:t>
            </w:r>
          </w:p>
        </w:tc>
        <w:tc>
          <w:tcPr>
            <w:tcW w:w="2046" w:type="dxa"/>
            <w:vMerge/>
            <w:tcBorders>
              <w:top w:val="single" w:sz="8" w:space="0" w:color="4BACC6" w:themeColor="accent5"/>
              <w:left w:val="single" w:sz="4" w:space="0" w:color="auto"/>
              <w:bottom w:val="single" w:sz="8" w:space="0" w:color="4BACC6" w:themeColor="accent5"/>
            </w:tcBorders>
            <w:vAlign w:val="center"/>
          </w:tcPr>
          <w:p w14:paraId="74FE2C8C" w14:textId="77777777" w:rsidR="00FE01E4" w:rsidRDefault="00FE01E4" w:rsidP="001C525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E01E4" w14:paraId="2445A920" w14:textId="77777777" w:rsidTr="00080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14:paraId="579933DA" w14:textId="77777777" w:rsidR="00FE01E4" w:rsidRDefault="00FE01E4" w:rsidP="00FE01E4">
            <w:pPr>
              <w:rPr>
                <w:rFonts w:cs="Arial"/>
                <w:sz w:val="20"/>
                <w:szCs w:val="20"/>
              </w:rPr>
            </w:pPr>
            <w:r>
              <w:rPr>
                <w:rFonts w:cs="Arial"/>
                <w:sz w:val="20"/>
                <w:szCs w:val="20"/>
              </w:rPr>
              <w:t>2013</w:t>
            </w:r>
          </w:p>
        </w:tc>
        <w:tc>
          <w:tcPr>
            <w:tcW w:w="3898" w:type="dxa"/>
          </w:tcPr>
          <w:p w14:paraId="2B671567" w14:textId="77777777" w:rsidR="00FE01E4" w:rsidRDefault="00FE01E4" w:rsidP="002514DF">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ADB, IFAD, WFP, WHO</w:t>
            </w:r>
          </w:p>
        </w:tc>
        <w:tc>
          <w:tcPr>
            <w:tcW w:w="2045" w:type="dxa"/>
            <w:tcBorders>
              <w:right w:val="single" w:sz="4" w:space="0" w:color="auto"/>
            </w:tcBorders>
          </w:tcPr>
          <w:p w14:paraId="2CACD6C7" w14:textId="77777777" w:rsidR="00FE01E4" w:rsidRDefault="001C5253" w:rsidP="001C525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w:t>
            </w:r>
          </w:p>
        </w:tc>
        <w:tc>
          <w:tcPr>
            <w:tcW w:w="2046" w:type="dxa"/>
            <w:vMerge/>
            <w:tcBorders>
              <w:left w:val="single" w:sz="4" w:space="0" w:color="auto"/>
            </w:tcBorders>
            <w:vAlign w:val="center"/>
          </w:tcPr>
          <w:p w14:paraId="7DB85945" w14:textId="77777777" w:rsidR="00FE01E4" w:rsidRDefault="00FE01E4" w:rsidP="001C525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E01E4" w14:paraId="5E1EFA2E" w14:textId="77777777" w:rsidTr="000800EE">
        <w:tc>
          <w:tcPr>
            <w:cnfStyle w:val="001000000000" w:firstRow="0" w:lastRow="0" w:firstColumn="1" w:lastColumn="0" w:oddVBand="0" w:evenVBand="0" w:oddHBand="0" w:evenHBand="0" w:firstRowFirstColumn="0" w:firstRowLastColumn="0" w:lastRowFirstColumn="0" w:lastRowLastColumn="0"/>
            <w:tcW w:w="1253" w:type="dxa"/>
          </w:tcPr>
          <w:p w14:paraId="1F75EA3F" w14:textId="77777777" w:rsidR="00FE01E4" w:rsidRDefault="00FE01E4" w:rsidP="002514DF">
            <w:pPr>
              <w:rPr>
                <w:rFonts w:cs="Arial"/>
                <w:sz w:val="20"/>
                <w:szCs w:val="20"/>
              </w:rPr>
            </w:pPr>
            <w:r>
              <w:rPr>
                <w:rFonts w:cs="Arial"/>
                <w:sz w:val="20"/>
                <w:szCs w:val="20"/>
              </w:rPr>
              <w:t>2014</w:t>
            </w:r>
          </w:p>
        </w:tc>
        <w:tc>
          <w:tcPr>
            <w:tcW w:w="3898" w:type="dxa"/>
          </w:tcPr>
          <w:p w14:paraId="09A84084" w14:textId="77777777" w:rsidR="00FE01E4" w:rsidRDefault="00FE01E4" w:rsidP="002514DF">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UNWOMEN, UNHCR, UNFPA, FAO</w:t>
            </w:r>
          </w:p>
        </w:tc>
        <w:tc>
          <w:tcPr>
            <w:tcW w:w="2045" w:type="dxa"/>
            <w:tcBorders>
              <w:right w:val="single" w:sz="4" w:space="0" w:color="auto"/>
            </w:tcBorders>
          </w:tcPr>
          <w:p w14:paraId="16BFC253" w14:textId="77777777" w:rsidR="00FE01E4" w:rsidRDefault="001C5253" w:rsidP="001C525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w:t>
            </w:r>
          </w:p>
        </w:tc>
        <w:tc>
          <w:tcPr>
            <w:tcW w:w="2046" w:type="dxa"/>
            <w:vMerge/>
            <w:tcBorders>
              <w:top w:val="single" w:sz="8" w:space="0" w:color="4BACC6" w:themeColor="accent5"/>
              <w:left w:val="single" w:sz="4" w:space="0" w:color="auto"/>
              <w:bottom w:val="single" w:sz="8" w:space="0" w:color="4BACC6" w:themeColor="accent5"/>
            </w:tcBorders>
            <w:vAlign w:val="center"/>
          </w:tcPr>
          <w:p w14:paraId="558EB0BC" w14:textId="77777777" w:rsidR="00FE01E4" w:rsidRDefault="00FE01E4" w:rsidP="001C525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6570A767" w14:textId="77777777" w:rsidR="00FE01E4" w:rsidRPr="00515573" w:rsidRDefault="00FE01E4" w:rsidP="0069536F">
      <w:pPr>
        <w:pStyle w:val="Default"/>
        <w:rPr>
          <w:bCs/>
          <w:sz w:val="22"/>
          <w:szCs w:val="22"/>
        </w:rPr>
      </w:pPr>
    </w:p>
    <w:p w14:paraId="2DD2FB74" w14:textId="77777777" w:rsidR="000800EE" w:rsidRDefault="000800EE" w:rsidP="0069536F">
      <w:pPr>
        <w:pStyle w:val="Default"/>
        <w:rPr>
          <w:bCs/>
          <w:sz w:val="22"/>
          <w:szCs w:val="22"/>
        </w:rPr>
      </w:pPr>
      <w:r>
        <w:rPr>
          <w:bCs/>
          <w:sz w:val="22"/>
          <w:szCs w:val="22"/>
        </w:rPr>
        <w:t xml:space="preserve">The 34 Excel files available are divided into two types: </w:t>
      </w:r>
    </w:p>
    <w:p w14:paraId="12054D3C" w14:textId="77777777" w:rsidR="00920BED" w:rsidRDefault="00920BED" w:rsidP="00920BED">
      <w:pPr>
        <w:pStyle w:val="Default"/>
        <w:numPr>
          <w:ilvl w:val="0"/>
          <w:numId w:val="12"/>
        </w:numPr>
        <w:rPr>
          <w:bCs/>
          <w:sz w:val="22"/>
          <w:szCs w:val="22"/>
        </w:rPr>
      </w:pPr>
      <w:r>
        <w:rPr>
          <w:bCs/>
          <w:sz w:val="22"/>
          <w:szCs w:val="22"/>
        </w:rPr>
        <w:t>Summary files which only contain the Survey and Document Review results for each MO assessed (i.e. “Summary_</w:t>
      </w:r>
      <w:r w:rsidRPr="003713D1">
        <w:rPr>
          <w:bCs/>
          <w:sz w:val="22"/>
          <w:szCs w:val="22"/>
        </w:rPr>
        <w:t>WHO_2010</w:t>
      </w:r>
      <w:r>
        <w:rPr>
          <w:bCs/>
          <w:sz w:val="22"/>
          <w:szCs w:val="22"/>
        </w:rPr>
        <w:t xml:space="preserve"> </w:t>
      </w:r>
      <w:r w:rsidRPr="003713D1">
        <w:rPr>
          <w:bCs/>
          <w:sz w:val="22"/>
          <w:szCs w:val="22"/>
        </w:rPr>
        <w:t>&amp; 2013_MOPAN</w:t>
      </w:r>
      <w:r>
        <w:rPr>
          <w:bCs/>
          <w:sz w:val="22"/>
          <w:szCs w:val="22"/>
        </w:rPr>
        <w:t>.xlsx”)</w:t>
      </w:r>
    </w:p>
    <w:p w14:paraId="7070C432" w14:textId="77777777" w:rsidR="000800EE" w:rsidRDefault="00920BED" w:rsidP="000800EE">
      <w:pPr>
        <w:pStyle w:val="Default"/>
        <w:numPr>
          <w:ilvl w:val="0"/>
          <w:numId w:val="12"/>
        </w:numPr>
        <w:rPr>
          <w:bCs/>
          <w:sz w:val="22"/>
          <w:szCs w:val="22"/>
        </w:rPr>
      </w:pPr>
      <w:r>
        <w:rPr>
          <w:bCs/>
          <w:sz w:val="22"/>
          <w:szCs w:val="22"/>
        </w:rPr>
        <w:t>F</w:t>
      </w:r>
      <w:r w:rsidR="000800EE">
        <w:rPr>
          <w:bCs/>
          <w:sz w:val="22"/>
          <w:szCs w:val="22"/>
        </w:rPr>
        <w:t>ull data files which contain Survey and Document Review results as well as all relevant technical/statistical information (i.e. “</w:t>
      </w:r>
      <w:r w:rsidR="000800EE" w:rsidRPr="003713D1">
        <w:rPr>
          <w:bCs/>
          <w:sz w:val="22"/>
          <w:szCs w:val="22"/>
        </w:rPr>
        <w:t>WHO_2010</w:t>
      </w:r>
      <w:r w:rsidR="000800EE">
        <w:rPr>
          <w:bCs/>
          <w:sz w:val="22"/>
          <w:szCs w:val="22"/>
        </w:rPr>
        <w:t xml:space="preserve"> </w:t>
      </w:r>
      <w:r w:rsidR="000800EE" w:rsidRPr="003713D1">
        <w:rPr>
          <w:bCs/>
          <w:sz w:val="22"/>
          <w:szCs w:val="22"/>
        </w:rPr>
        <w:t>&amp; 2013_MOPAN Data.xlsx</w:t>
      </w:r>
      <w:r w:rsidR="000800EE">
        <w:rPr>
          <w:bCs/>
          <w:sz w:val="22"/>
          <w:szCs w:val="22"/>
        </w:rPr>
        <w:t>”)</w:t>
      </w:r>
    </w:p>
    <w:p w14:paraId="3123A45B" w14:textId="77777777" w:rsidR="000800EE" w:rsidRDefault="000800EE" w:rsidP="0069536F">
      <w:pPr>
        <w:pStyle w:val="Default"/>
        <w:rPr>
          <w:bCs/>
          <w:sz w:val="22"/>
          <w:szCs w:val="22"/>
        </w:rPr>
      </w:pPr>
    </w:p>
    <w:p w14:paraId="3F650A01" w14:textId="77777777" w:rsidR="0069536F" w:rsidRPr="00471F60" w:rsidRDefault="003713D1" w:rsidP="0069536F">
      <w:pPr>
        <w:pStyle w:val="Default"/>
        <w:rPr>
          <w:bCs/>
          <w:sz w:val="22"/>
          <w:szCs w:val="22"/>
        </w:rPr>
      </w:pPr>
      <w:r>
        <w:rPr>
          <w:bCs/>
          <w:sz w:val="22"/>
          <w:szCs w:val="22"/>
        </w:rPr>
        <w:t>Each of the 17 Excel files</w:t>
      </w:r>
      <w:r w:rsidR="003733D0">
        <w:rPr>
          <w:bCs/>
          <w:sz w:val="22"/>
          <w:szCs w:val="22"/>
        </w:rPr>
        <w:t xml:space="preserve"> from each type (full data &amp; summary)</w:t>
      </w:r>
      <w:r>
        <w:rPr>
          <w:bCs/>
          <w:sz w:val="22"/>
          <w:szCs w:val="22"/>
        </w:rPr>
        <w:t xml:space="preserve"> included in this Package contains data </w:t>
      </w:r>
      <w:r w:rsidR="00920BED">
        <w:rPr>
          <w:bCs/>
          <w:sz w:val="22"/>
          <w:szCs w:val="22"/>
        </w:rPr>
        <w:t>on one individual multilateral o</w:t>
      </w:r>
      <w:r>
        <w:rPr>
          <w:bCs/>
          <w:sz w:val="22"/>
          <w:szCs w:val="22"/>
        </w:rPr>
        <w:t xml:space="preserve">rganization. Where </w:t>
      </w:r>
      <w:r w:rsidR="00920BED">
        <w:rPr>
          <w:bCs/>
          <w:sz w:val="22"/>
          <w:szCs w:val="22"/>
        </w:rPr>
        <w:t xml:space="preserve">an organisation has been </w:t>
      </w:r>
      <w:r>
        <w:rPr>
          <w:bCs/>
          <w:sz w:val="22"/>
          <w:szCs w:val="22"/>
        </w:rPr>
        <w:t xml:space="preserve">assessed twice in the 2010-2014 period, data for </w:t>
      </w:r>
      <w:r>
        <w:rPr>
          <w:bCs/>
          <w:i/>
          <w:sz w:val="22"/>
          <w:szCs w:val="22"/>
        </w:rPr>
        <w:t>both</w:t>
      </w:r>
      <w:r>
        <w:rPr>
          <w:bCs/>
          <w:sz w:val="22"/>
          <w:szCs w:val="22"/>
        </w:rPr>
        <w:t xml:space="preserve"> assessments was integrated into the same Excel file (i.e. the “</w:t>
      </w:r>
      <w:r w:rsidRPr="003713D1">
        <w:rPr>
          <w:bCs/>
          <w:sz w:val="22"/>
          <w:szCs w:val="22"/>
        </w:rPr>
        <w:t>WHO_2010</w:t>
      </w:r>
      <w:r>
        <w:rPr>
          <w:bCs/>
          <w:sz w:val="22"/>
          <w:szCs w:val="22"/>
        </w:rPr>
        <w:t xml:space="preserve"> </w:t>
      </w:r>
      <w:r w:rsidRPr="003713D1">
        <w:rPr>
          <w:bCs/>
          <w:sz w:val="22"/>
          <w:szCs w:val="22"/>
        </w:rPr>
        <w:t>&amp; 2013_MOPAN Data.xlsx</w:t>
      </w:r>
      <w:r>
        <w:rPr>
          <w:bCs/>
          <w:sz w:val="22"/>
          <w:szCs w:val="22"/>
        </w:rPr>
        <w:t xml:space="preserve">” file contains </w:t>
      </w:r>
      <w:r w:rsidR="00471F60">
        <w:rPr>
          <w:bCs/>
          <w:sz w:val="22"/>
          <w:szCs w:val="22"/>
        </w:rPr>
        <w:t xml:space="preserve">all results data for the WHO 2010 and 2013 assessments). These multiple-assessment files also contain an extra table comparing the results for the same MO across the two assessments for all identical Key Performance Indicators (KPIs) across the surveys. </w:t>
      </w:r>
      <w:r w:rsidR="00471F60" w:rsidRPr="00471F60">
        <w:rPr>
          <w:b/>
          <w:bCs/>
          <w:sz w:val="22"/>
          <w:szCs w:val="22"/>
        </w:rPr>
        <w:t xml:space="preserve">Nevertheless, as will be </w:t>
      </w:r>
      <w:r w:rsidR="00471F60">
        <w:rPr>
          <w:b/>
          <w:bCs/>
          <w:sz w:val="22"/>
          <w:szCs w:val="22"/>
        </w:rPr>
        <w:t>further noted</w:t>
      </w:r>
      <w:r w:rsidR="00471F60" w:rsidRPr="00471F60">
        <w:rPr>
          <w:b/>
          <w:bCs/>
          <w:sz w:val="22"/>
          <w:szCs w:val="22"/>
        </w:rPr>
        <w:t xml:space="preserve"> below, due to changes in methodology from year to year, cross-assessment comparisons should be handled with caution.</w:t>
      </w:r>
    </w:p>
    <w:p w14:paraId="223DA520" w14:textId="77777777" w:rsidR="003713D1" w:rsidRDefault="003713D1" w:rsidP="0069536F">
      <w:pPr>
        <w:pStyle w:val="Default"/>
        <w:rPr>
          <w:b/>
          <w:bCs/>
          <w:sz w:val="22"/>
          <w:szCs w:val="22"/>
        </w:rPr>
      </w:pPr>
    </w:p>
    <w:p w14:paraId="31F49185" w14:textId="77777777" w:rsidR="00CC40E3" w:rsidRDefault="00CC40E3" w:rsidP="0069536F">
      <w:pPr>
        <w:pStyle w:val="Default"/>
        <w:rPr>
          <w:bCs/>
          <w:sz w:val="22"/>
          <w:szCs w:val="22"/>
        </w:rPr>
      </w:pPr>
      <w:r>
        <w:rPr>
          <w:bCs/>
          <w:sz w:val="22"/>
          <w:szCs w:val="22"/>
        </w:rPr>
        <w:t>Each Excel file should normally contain the following elements:</w:t>
      </w:r>
    </w:p>
    <w:p w14:paraId="0E7F6D71" w14:textId="77777777" w:rsidR="00CC40E3" w:rsidRDefault="00CC40E3" w:rsidP="0069536F">
      <w:pPr>
        <w:pStyle w:val="Default"/>
        <w:rPr>
          <w:bCs/>
          <w:sz w:val="22"/>
          <w:szCs w:val="22"/>
        </w:rPr>
      </w:pPr>
    </w:p>
    <w:p w14:paraId="49963E86" w14:textId="77777777" w:rsidR="00F953D1" w:rsidRDefault="00CC40E3" w:rsidP="003D1E49">
      <w:pPr>
        <w:pStyle w:val="Default"/>
        <w:numPr>
          <w:ilvl w:val="0"/>
          <w:numId w:val="9"/>
        </w:numPr>
        <w:rPr>
          <w:bCs/>
          <w:sz w:val="22"/>
          <w:szCs w:val="22"/>
        </w:rPr>
      </w:pPr>
      <w:r>
        <w:rPr>
          <w:bCs/>
          <w:sz w:val="22"/>
          <w:szCs w:val="22"/>
        </w:rPr>
        <w:t>5-6 tabs f</w:t>
      </w:r>
      <w:r w:rsidR="00F953D1">
        <w:rPr>
          <w:bCs/>
          <w:sz w:val="22"/>
          <w:szCs w:val="22"/>
        </w:rPr>
        <w:t>or each Assessment, including:</w:t>
      </w:r>
      <w:r>
        <w:rPr>
          <w:bCs/>
          <w:sz w:val="22"/>
          <w:szCs w:val="22"/>
        </w:rPr>
        <w:t xml:space="preserve"> </w:t>
      </w:r>
    </w:p>
    <w:p w14:paraId="23E9768B" w14:textId="77777777" w:rsidR="00F953D1" w:rsidRDefault="00F953D1" w:rsidP="003D1E49">
      <w:pPr>
        <w:pStyle w:val="Default"/>
        <w:numPr>
          <w:ilvl w:val="1"/>
          <w:numId w:val="9"/>
        </w:numPr>
        <w:rPr>
          <w:bCs/>
          <w:sz w:val="22"/>
          <w:szCs w:val="22"/>
        </w:rPr>
      </w:pPr>
      <w:r>
        <w:rPr>
          <w:bCs/>
          <w:sz w:val="22"/>
          <w:szCs w:val="22"/>
        </w:rPr>
        <w:t>List of all KPIs, Micro-indicators (MIs) and Sub-MIs and their respective survey descriptors;</w:t>
      </w:r>
    </w:p>
    <w:p w14:paraId="4E75807F" w14:textId="77777777" w:rsidR="00F953D1" w:rsidRDefault="00CC40E3" w:rsidP="003D1E49">
      <w:pPr>
        <w:pStyle w:val="Default"/>
        <w:numPr>
          <w:ilvl w:val="1"/>
          <w:numId w:val="9"/>
        </w:numPr>
        <w:rPr>
          <w:bCs/>
          <w:sz w:val="22"/>
          <w:szCs w:val="22"/>
        </w:rPr>
      </w:pPr>
      <w:r>
        <w:rPr>
          <w:bCs/>
          <w:sz w:val="22"/>
          <w:szCs w:val="22"/>
        </w:rPr>
        <w:t>Document Review</w:t>
      </w:r>
      <w:r w:rsidR="00F953D1">
        <w:rPr>
          <w:bCs/>
          <w:sz w:val="22"/>
          <w:szCs w:val="22"/>
        </w:rPr>
        <w:t xml:space="preserve"> scores and </w:t>
      </w:r>
      <w:r>
        <w:rPr>
          <w:bCs/>
          <w:sz w:val="22"/>
          <w:szCs w:val="22"/>
        </w:rPr>
        <w:t>Survey</w:t>
      </w:r>
      <w:r w:rsidR="00F953D1">
        <w:rPr>
          <w:bCs/>
          <w:sz w:val="22"/>
          <w:szCs w:val="22"/>
        </w:rPr>
        <w:t xml:space="preserve"> ratings</w:t>
      </w:r>
      <w:r w:rsidR="00920BED">
        <w:rPr>
          <w:bCs/>
          <w:sz w:val="22"/>
          <w:szCs w:val="22"/>
        </w:rPr>
        <w:t xml:space="preserve"> (organis</w:t>
      </w:r>
      <w:r>
        <w:rPr>
          <w:bCs/>
          <w:sz w:val="22"/>
          <w:szCs w:val="22"/>
        </w:rPr>
        <w:t>ed by Respondent Group)</w:t>
      </w:r>
      <w:r w:rsidR="00F953D1">
        <w:rPr>
          <w:bCs/>
          <w:sz w:val="22"/>
          <w:szCs w:val="22"/>
        </w:rPr>
        <w:t xml:space="preserve"> for all KPIs, MIs and sub-MIs; </w:t>
      </w:r>
    </w:p>
    <w:p w14:paraId="0CCF655A" w14:textId="77777777" w:rsidR="00F953D1" w:rsidRDefault="00F953D1" w:rsidP="003D1E49">
      <w:pPr>
        <w:pStyle w:val="Default"/>
        <w:numPr>
          <w:ilvl w:val="1"/>
          <w:numId w:val="9"/>
        </w:numPr>
        <w:rPr>
          <w:bCs/>
          <w:sz w:val="22"/>
          <w:szCs w:val="22"/>
        </w:rPr>
      </w:pPr>
      <w:r>
        <w:rPr>
          <w:bCs/>
          <w:sz w:val="22"/>
          <w:szCs w:val="22"/>
        </w:rPr>
        <w:t xml:space="preserve">Technical information such as survey screening questions and respondent frequencies (weighted and </w:t>
      </w:r>
      <w:proofErr w:type="spellStart"/>
      <w:r>
        <w:rPr>
          <w:bCs/>
          <w:sz w:val="22"/>
          <w:szCs w:val="22"/>
        </w:rPr>
        <w:t>unweighted</w:t>
      </w:r>
      <w:proofErr w:type="spellEnd"/>
      <w:r>
        <w:rPr>
          <w:bCs/>
          <w:sz w:val="22"/>
          <w:szCs w:val="22"/>
        </w:rPr>
        <w:t>) for all KPIs, MIs, and Sub-MIs;</w:t>
      </w:r>
    </w:p>
    <w:p w14:paraId="0B6FDFAD" w14:textId="77777777" w:rsidR="00777AE1" w:rsidRDefault="00F953D1" w:rsidP="003D1E49">
      <w:pPr>
        <w:pStyle w:val="Default"/>
        <w:numPr>
          <w:ilvl w:val="1"/>
          <w:numId w:val="9"/>
        </w:numPr>
        <w:rPr>
          <w:bCs/>
          <w:sz w:val="22"/>
          <w:szCs w:val="22"/>
        </w:rPr>
      </w:pPr>
      <w:r>
        <w:rPr>
          <w:bCs/>
          <w:sz w:val="22"/>
          <w:szCs w:val="22"/>
        </w:rPr>
        <w:t>KPI Ratings Comparison Table (for MOs that were assessed more than once in 2010-2014)</w:t>
      </w:r>
      <w:r w:rsidR="0059708F">
        <w:rPr>
          <w:bCs/>
          <w:sz w:val="22"/>
          <w:szCs w:val="22"/>
        </w:rPr>
        <w:t>.</w:t>
      </w:r>
    </w:p>
    <w:p w14:paraId="5DE4A93E" w14:textId="77777777" w:rsidR="00777AE1" w:rsidRDefault="00777AE1" w:rsidP="00777AE1">
      <w:pPr>
        <w:pStyle w:val="Default"/>
        <w:rPr>
          <w:bCs/>
          <w:sz w:val="22"/>
          <w:szCs w:val="22"/>
        </w:rPr>
      </w:pPr>
    </w:p>
    <w:p w14:paraId="283D8E9C" w14:textId="77777777" w:rsidR="00777AE1" w:rsidRDefault="00777AE1" w:rsidP="00777AE1">
      <w:pPr>
        <w:pStyle w:val="Default"/>
        <w:rPr>
          <w:bCs/>
          <w:sz w:val="22"/>
          <w:szCs w:val="22"/>
        </w:rPr>
      </w:pPr>
      <w:r>
        <w:rPr>
          <w:bCs/>
          <w:sz w:val="22"/>
          <w:szCs w:val="22"/>
        </w:rPr>
        <w:lastRenderedPageBreak/>
        <w:t>Some KPIs, MIs, and Sub-MIs are based on survey responses from specific respondent groups, or from specific respondent groups within a specific country. For example, under the “Development Results Component”:</w:t>
      </w:r>
    </w:p>
    <w:p w14:paraId="5C94BD67" w14:textId="77777777" w:rsidR="003D1E49" w:rsidRDefault="003D1E49" w:rsidP="003D1E49">
      <w:pPr>
        <w:pStyle w:val="Default"/>
        <w:numPr>
          <w:ilvl w:val="0"/>
          <w:numId w:val="11"/>
        </w:numPr>
        <w:rPr>
          <w:bCs/>
          <w:sz w:val="22"/>
          <w:szCs w:val="22"/>
        </w:rPr>
      </w:pPr>
      <w:r>
        <w:rPr>
          <w:bCs/>
          <w:sz w:val="22"/>
          <w:szCs w:val="22"/>
        </w:rPr>
        <w:t>Ratings for KPI A are presented only for respondents from Headquarters (HQ);</w:t>
      </w:r>
    </w:p>
    <w:p w14:paraId="5133043D" w14:textId="77777777" w:rsidR="003D1E49" w:rsidRDefault="00777AE1" w:rsidP="003D1E49">
      <w:pPr>
        <w:pStyle w:val="Default"/>
        <w:numPr>
          <w:ilvl w:val="0"/>
          <w:numId w:val="11"/>
        </w:numPr>
        <w:rPr>
          <w:bCs/>
          <w:sz w:val="22"/>
          <w:szCs w:val="22"/>
        </w:rPr>
      </w:pPr>
      <w:r>
        <w:rPr>
          <w:bCs/>
          <w:sz w:val="22"/>
          <w:szCs w:val="22"/>
        </w:rPr>
        <w:t>Ratings for KPIs B and C are presented for most respondent groups, but the results are grouped by country. For WFP2013, KPIs B and C</w:t>
      </w:r>
      <w:r w:rsidR="003D1E49">
        <w:rPr>
          <w:bCs/>
          <w:sz w:val="22"/>
          <w:szCs w:val="22"/>
        </w:rPr>
        <w:t xml:space="preserve"> ratings</w:t>
      </w:r>
      <w:r>
        <w:rPr>
          <w:bCs/>
          <w:sz w:val="22"/>
          <w:szCs w:val="22"/>
        </w:rPr>
        <w:t xml:space="preserve"> </w:t>
      </w:r>
      <w:r w:rsidR="003D1E49">
        <w:rPr>
          <w:bCs/>
          <w:sz w:val="22"/>
          <w:szCs w:val="22"/>
        </w:rPr>
        <w:t>are listed for</w:t>
      </w:r>
      <w:r>
        <w:rPr>
          <w:bCs/>
          <w:sz w:val="22"/>
          <w:szCs w:val="22"/>
        </w:rPr>
        <w:t xml:space="preserve"> every country where surveys were conducted: Ethiopia, Guatemala, Indonesia,</w:t>
      </w:r>
      <w:r w:rsidR="003D1E49">
        <w:rPr>
          <w:bCs/>
          <w:sz w:val="22"/>
          <w:szCs w:val="22"/>
        </w:rPr>
        <w:t xml:space="preserve"> Mozambique, </w:t>
      </w:r>
      <w:proofErr w:type="gramStart"/>
      <w:r w:rsidR="003D1E49">
        <w:rPr>
          <w:bCs/>
          <w:sz w:val="22"/>
          <w:szCs w:val="22"/>
        </w:rPr>
        <w:t>Pakistan</w:t>
      </w:r>
      <w:proofErr w:type="gramEnd"/>
      <w:r w:rsidR="003D1E49">
        <w:rPr>
          <w:bCs/>
          <w:sz w:val="22"/>
          <w:szCs w:val="22"/>
        </w:rPr>
        <w:t>.</w:t>
      </w:r>
    </w:p>
    <w:p w14:paraId="2D36809D" w14:textId="77777777" w:rsidR="003D1E49" w:rsidRDefault="003D1E49" w:rsidP="003D1E49">
      <w:pPr>
        <w:pStyle w:val="Default"/>
        <w:rPr>
          <w:bCs/>
          <w:sz w:val="22"/>
          <w:szCs w:val="22"/>
        </w:rPr>
      </w:pPr>
    </w:p>
    <w:p w14:paraId="1EF0C275" w14:textId="77777777" w:rsidR="003733D0" w:rsidRDefault="003D1E49" w:rsidP="003D1E49">
      <w:pPr>
        <w:pStyle w:val="Default"/>
        <w:rPr>
          <w:bCs/>
          <w:sz w:val="22"/>
          <w:szCs w:val="22"/>
        </w:rPr>
      </w:pPr>
      <w:r w:rsidRPr="003D1E49">
        <w:rPr>
          <w:bCs/>
          <w:sz w:val="22"/>
          <w:szCs w:val="22"/>
        </w:rPr>
        <w:t>The survey question labels a</w:t>
      </w:r>
      <w:r w:rsidR="00920BED">
        <w:rPr>
          <w:bCs/>
          <w:sz w:val="22"/>
          <w:szCs w:val="22"/>
        </w:rPr>
        <w:t>nd/or attached comments in the E</w:t>
      </w:r>
      <w:r w:rsidRPr="003D1E49">
        <w:rPr>
          <w:bCs/>
          <w:sz w:val="22"/>
          <w:szCs w:val="22"/>
        </w:rPr>
        <w:t>xcel tables clearly indicate any cases where a survey question was only asked of specific groups and/or in specific countries.</w:t>
      </w:r>
    </w:p>
    <w:p w14:paraId="1560B78E" w14:textId="77777777" w:rsidR="003733D0" w:rsidRDefault="003733D0" w:rsidP="003D1E49">
      <w:pPr>
        <w:pStyle w:val="Default"/>
        <w:rPr>
          <w:bCs/>
          <w:sz w:val="22"/>
          <w:szCs w:val="22"/>
        </w:rPr>
      </w:pPr>
    </w:p>
    <w:p w14:paraId="3A6E8D24" w14:textId="77777777" w:rsidR="003D1E49" w:rsidRPr="003733D0" w:rsidRDefault="003733D0" w:rsidP="003D1E49">
      <w:pPr>
        <w:pStyle w:val="Default"/>
        <w:rPr>
          <w:b/>
          <w:bCs/>
          <w:sz w:val="22"/>
          <w:szCs w:val="22"/>
        </w:rPr>
      </w:pPr>
      <w:r w:rsidRPr="003733D0">
        <w:rPr>
          <w:b/>
          <w:bCs/>
          <w:sz w:val="22"/>
          <w:szCs w:val="22"/>
        </w:rPr>
        <w:t>Basic</w:t>
      </w:r>
      <w:r>
        <w:rPr>
          <w:b/>
          <w:bCs/>
          <w:sz w:val="22"/>
          <w:szCs w:val="22"/>
        </w:rPr>
        <w:t xml:space="preserve"> information on</w:t>
      </w:r>
      <w:r w:rsidRPr="003733D0">
        <w:rPr>
          <w:b/>
          <w:bCs/>
          <w:sz w:val="22"/>
          <w:szCs w:val="22"/>
        </w:rPr>
        <w:t xml:space="preserve"> </w:t>
      </w:r>
      <w:r w:rsidR="00920BED">
        <w:rPr>
          <w:b/>
          <w:bCs/>
          <w:sz w:val="22"/>
          <w:szCs w:val="22"/>
        </w:rPr>
        <w:t xml:space="preserve">the </w:t>
      </w:r>
      <w:r w:rsidRPr="003733D0">
        <w:rPr>
          <w:b/>
          <w:bCs/>
          <w:sz w:val="22"/>
          <w:szCs w:val="22"/>
        </w:rPr>
        <w:t>methodology: MOPAN Common Approach</w:t>
      </w:r>
      <w:r w:rsidR="003D1E49" w:rsidRPr="003733D0">
        <w:rPr>
          <w:b/>
          <w:bCs/>
          <w:sz w:val="22"/>
          <w:szCs w:val="22"/>
        </w:rPr>
        <w:t xml:space="preserve"> </w:t>
      </w:r>
    </w:p>
    <w:p w14:paraId="3E296DA7" w14:textId="77777777" w:rsidR="0059708F" w:rsidRPr="003D1E49" w:rsidRDefault="003D1E49" w:rsidP="003D1E49">
      <w:pPr>
        <w:pStyle w:val="Default"/>
        <w:ind w:left="720"/>
        <w:rPr>
          <w:b/>
          <w:bCs/>
          <w:sz w:val="22"/>
          <w:szCs w:val="22"/>
        </w:rPr>
      </w:pPr>
      <w:r w:rsidRPr="003D1E49">
        <w:rPr>
          <w:b/>
          <w:bCs/>
          <w:sz w:val="22"/>
          <w:szCs w:val="22"/>
        </w:rPr>
        <w:t xml:space="preserve"> </w:t>
      </w:r>
      <w:r w:rsidR="00777AE1" w:rsidRPr="003D1E49">
        <w:rPr>
          <w:b/>
          <w:bCs/>
          <w:sz w:val="22"/>
          <w:szCs w:val="22"/>
        </w:rPr>
        <w:t xml:space="preserve">  </w:t>
      </w:r>
      <w:r w:rsidR="00777AE1" w:rsidRPr="003D1E49">
        <w:rPr>
          <w:b/>
          <w:bCs/>
          <w:sz w:val="22"/>
          <w:szCs w:val="22"/>
        </w:rPr>
        <w:tab/>
      </w:r>
    </w:p>
    <w:p w14:paraId="566075C2" w14:textId="77777777" w:rsidR="003600B6" w:rsidRDefault="00AD402E" w:rsidP="0059708F">
      <w:pPr>
        <w:pStyle w:val="Default"/>
        <w:rPr>
          <w:color w:val="auto"/>
          <w:sz w:val="22"/>
          <w:szCs w:val="22"/>
        </w:rPr>
      </w:pPr>
      <w:r>
        <w:rPr>
          <w:color w:val="auto"/>
          <w:sz w:val="22"/>
          <w:szCs w:val="22"/>
        </w:rPr>
        <w:t>This section is meant to give some basic information about the MOPAN methodology behind the assessment results</w:t>
      </w:r>
      <w:r w:rsidR="009655F2">
        <w:rPr>
          <w:color w:val="auto"/>
          <w:sz w:val="22"/>
          <w:szCs w:val="22"/>
        </w:rPr>
        <w:t xml:space="preserve"> and to acquaint users with the data sources used</w:t>
      </w:r>
      <w:r w:rsidR="003600B6">
        <w:rPr>
          <w:color w:val="auto"/>
          <w:sz w:val="22"/>
          <w:szCs w:val="22"/>
        </w:rPr>
        <w:t xml:space="preserve">. </w:t>
      </w:r>
    </w:p>
    <w:p w14:paraId="4D92885D" w14:textId="77777777" w:rsidR="003600B6" w:rsidRDefault="003600B6" w:rsidP="0059708F">
      <w:pPr>
        <w:pStyle w:val="Default"/>
        <w:rPr>
          <w:color w:val="auto"/>
          <w:sz w:val="22"/>
          <w:szCs w:val="22"/>
        </w:rPr>
      </w:pPr>
    </w:p>
    <w:p w14:paraId="09863F6A" w14:textId="77777777" w:rsidR="0059708F" w:rsidRPr="003600B6" w:rsidRDefault="003600B6" w:rsidP="0059708F">
      <w:pPr>
        <w:pStyle w:val="Default"/>
        <w:rPr>
          <w:color w:val="auto"/>
          <w:sz w:val="22"/>
          <w:szCs w:val="22"/>
        </w:rPr>
      </w:pPr>
      <w:r>
        <w:rPr>
          <w:color w:val="auto"/>
          <w:sz w:val="22"/>
          <w:szCs w:val="22"/>
        </w:rPr>
        <w:t xml:space="preserve">The aim is merely to allow for a correct interpretation of the results, rather than to provide a comprehensive methodological overview. </w:t>
      </w:r>
      <w:r w:rsidR="00AD402E">
        <w:rPr>
          <w:color w:val="auto"/>
          <w:sz w:val="22"/>
          <w:szCs w:val="22"/>
        </w:rPr>
        <w:t xml:space="preserve">A full explanation of the </w:t>
      </w:r>
      <w:r w:rsidR="00B176D1" w:rsidRPr="00B176D1">
        <w:rPr>
          <w:color w:val="auto"/>
          <w:sz w:val="22"/>
          <w:szCs w:val="22"/>
        </w:rPr>
        <w:t xml:space="preserve">methodology used for each multilateral assessment is detailed in the technical volumes of the institutional reports (available on the </w:t>
      </w:r>
      <w:hyperlink r:id="rId15" w:history="1">
        <w:r w:rsidR="00B176D1" w:rsidRPr="00B176D1">
          <w:rPr>
            <w:rStyle w:val="Hyperlink"/>
            <w:sz w:val="22"/>
            <w:szCs w:val="22"/>
          </w:rPr>
          <w:t>MOPAN website</w:t>
        </w:r>
      </w:hyperlink>
      <w:r w:rsidR="00B176D1" w:rsidRPr="00B176D1">
        <w:rPr>
          <w:color w:val="auto"/>
          <w:sz w:val="22"/>
          <w:szCs w:val="22"/>
        </w:rPr>
        <w:t>)</w:t>
      </w:r>
      <w:r w:rsidR="00B176D1">
        <w:rPr>
          <w:color w:val="auto"/>
          <w:sz w:val="22"/>
          <w:szCs w:val="22"/>
        </w:rPr>
        <w:t>.</w:t>
      </w:r>
      <w:r w:rsidR="00B176D1">
        <w:rPr>
          <w:bCs/>
          <w:color w:val="auto"/>
          <w:sz w:val="22"/>
          <w:szCs w:val="22"/>
        </w:rPr>
        <w:t xml:space="preserve"> </w:t>
      </w:r>
      <w:r w:rsidR="00B176D1">
        <w:rPr>
          <w:bCs/>
          <w:sz w:val="22"/>
          <w:szCs w:val="22"/>
        </w:rPr>
        <w:t xml:space="preserve">All technical volumes published to-date are also available online. The website also contains </w:t>
      </w:r>
      <w:r w:rsidR="0059708F">
        <w:rPr>
          <w:bCs/>
          <w:sz w:val="22"/>
          <w:szCs w:val="22"/>
        </w:rPr>
        <w:t xml:space="preserve">go more in-depth into MOPAN’s institutional mandate and </w:t>
      </w:r>
      <w:r w:rsidR="00B176D1">
        <w:rPr>
          <w:bCs/>
          <w:sz w:val="22"/>
          <w:szCs w:val="22"/>
        </w:rPr>
        <w:t>the evolution of its methodological approaches to assessing multilateral effectiveness.</w:t>
      </w:r>
    </w:p>
    <w:p w14:paraId="7E3B80FF" w14:textId="77777777" w:rsidR="003733D0" w:rsidRDefault="003733D0" w:rsidP="0059708F">
      <w:pPr>
        <w:pStyle w:val="Default"/>
        <w:rPr>
          <w:bCs/>
          <w:sz w:val="22"/>
          <w:szCs w:val="22"/>
        </w:rPr>
      </w:pPr>
    </w:p>
    <w:p w14:paraId="4BD0BF61" w14:textId="77777777" w:rsidR="00522DB4" w:rsidRPr="009655F2" w:rsidRDefault="00522DB4" w:rsidP="0059708F">
      <w:pPr>
        <w:pStyle w:val="Default"/>
        <w:rPr>
          <w:bCs/>
          <w:szCs w:val="22"/>
          <w:u w:val="single"/>
        </w:rPr>
      </w:pPr>
      <w:r w:rsidRPr="009655F2">
        <w:rPr>
          <w:bCs/>
          <w:sz w:val="22"/>
          <w:szCs w:val="22"/>
          <w:u w:val="single"/>
        </w:rPr>
        <w:t>Data sources:</w:t>
      </w:r>
    </w:p>
    <w:p w14:paraId="224AD91C" w14:textId="77777777" w:rsidR="00522DB4" w:rsidRDefault="00522DB4" w:rsidP="003600B6">
      <w:pPr>
        <w:autoSpaceDE w:val="0"/>
        <w:autoSpaceDN w:val="0"/>
        <w:adjustRightInd w:val="0"/>
        <w:spacing w:after="0" w:line="240" w:lineRule="auto"/>
        <w:rPr>
          <w:rFonts w:ascii="MyriadPro-Bold" w:hAnsi="MyriadPro-Bold" w:cs="MyriadPro-Bold"/>
          <w:b/>
          <w:bCs/>
          <w:color w:val="231F20"/>
          <w:sz w:val="21"/>
          <w:szCs w:val="21"/>
        </w:rPr>
      </w:pPr>
    </w:p>
    <w:p w14:paraId="2C77DE17" w14:textId="77777777" w:rsidR="003600B6" w:rsidRDefault="003600B6" w:rsidP="003600B6">
      <w:pPr>
        <w:autoSpaceDE w:val="0"/>
        <w:autoSpaceDN w:val="0"/>
        <w:adjustRightInd w:val="0"/>
        <w:spacing w:after="0" w:line="240" w:lineRule="auto"/>
        <w:rPr>
          <w:rFonts w:ascii="MyriadPro-Bold" w:hAnsi="MyriadPro-Bold" w:cs="MyriadPro-Bold"/>
          <w:bCs/>
          <w:i/>
          <w:color w:val="231F20"/>
          <w:sz w:val="21"/>
          <w:szCs w:val="21"/>
        </w:rPr>
      </w:pPr>
      <w:r w:rsidRPr="00522DB4">
        <w:rPr>
          <w:rFonts w:ascii="MyriadPro-Bold" w:hAnsi="MyriadPro-Bold" w:cs="MyriadPro-Bold"/>
          <w:bCs/>
          <w:i/>
          <w:color w:val="231F20"/>
          <w:sz w:val="21"/>
          <w:szCs w:val="21"/>
        </w:rPr>
        <w:t>Survey</w:t>
      </w:r>
    </w:p>
    <w:p w14:paraId="0D8FE6CF" w14:textId="77777777" w:rsidR="00522DB4" w:rsidRPr="00522DB4" w:rsidRDefault="00522DB4" w:rsidP="003600B6">
      <w:pPr>
        <w:autoSpaceDE w:val="0"/>
        <w:autoSpaceDN w:val="0"/>
        <w:adjustRightInd w:val="0"/>
        <w:spacing w:after="0" w:line="240" w:lineRule="auto"/>
        <w:rPr>
          <w:rFonts w:ascii="MyriadPro-Bold" w:hAnsi="MyriadPro-Bold" w:cs="MyriadPro-Bold"/>
          <w:bCs/>
          <w:i/>
          <w:color w:val="231F20"/>
          <w:sz w:val="21"/>
          <w:szCs w:val="21"/>
        </w:rPr>
      </w:pPr>
    </w:p>
    <w:p w14:paraId="64964D7E" w14:textId="77777777" w:rsidR="00522DB4" w:rsidRDefault="003600B6" w:rsidP="003600B6">
      <w:pPr>
        <w:autoSpaceDE w:val="0"/>
        <w:autoSpaceDN w:val="0"/>
        <w:adjustRightInd w:val="0"/>
        <w:spacing w:after="0" w:line="240" w:lineRule="auto"/>
        <w:rPr>
          <w:rFonts w:ascii="MyriadPro-Regular" w:hAnsi="MyriadPro-Regular" w:cs="MyriadPro-Regular"/>
          <w:color w:val="231F20"/>
          <w:sz w:val="21"/>
          <w:szCs w:val="21"/>
        </w:rPr>
      </w:pPr>
      <w:r>
        <w:rPr>
          <w:rFonts w:ascii="MyriadPro-Regular" w:hAnsi="MyriadPro-Regular" w:cs="MyriadPro-Regular"/>
          <w:color w:val="231F20"/>
          <w:sz w:val="21"/>
          <w:szCs w:val="21"/>
        </w:rPr>
        <w:t>MOPAN gathers stakeholder perceptions through a survey of MOPAN members (at headquarters and in</w:t>
      </w:r>
      <w:r w:rsidR="00522DB4">
        <w:rPr>
          <w:rFonts w:ascii="MyriadPro-Regular" w:hAnsi="MyriadPro-Regular" w:cs="MyriadPro-Regular"/>
          <w:color w:val="231F20"/>
          <w:sz w:val="21"/>
          <w:szCs w:val="21"/>
        </w:rPr>
        <w:t>-</w:t>
      </w:r>
      <w:r>
        <w:rPr>
          <w:rFonts w:ascii="MyriadPro-Regular" w:hAnsi="MyriadPro-Regular" w:cs="MyriadPro-Regular"/>
          <w:color w:val="231F20"/>
          <w:sz w:val="21"/>
          <w:szCs w:val="21"/>
        </w:rPr>
        <w:t xml:space="preserve">country) and other key stakeholders of the multilateral organisation. Donor respondents are chosen by MOPAN member countries; other respondents are identified by the multilateral organisation being </w:t>
      </w:r>
      <w:r w:rsidR="00522DB4">
        <w:rPr>
          <w:rFonts w:ascii="MyriadPro-Regular" w:hAnsi="MyriadPro-Regular" w:cs="MyriadPro-Regular"/>
          <w:color w:val="231F20"/>
          <w:sz w:val="21"/>
          <w:szCs w:val="21"/>
        </w:rPr>
        <w:t xml:space="preserve">assessed. </w:t>
      </w:r>
      <w:r>
        <w:rPr>
          <w:rFonts w:ascii="MyriadPro-Regular" w:hAnsi="MyriadPro-Regular" w:cs="MyriadPro-Regular"/>
          <w:color w:val="231F20"/>
          <w:sz w:val="21"/>
          <w:szCs w:val="21"/>
        </w:rPr>
        <w:t xml:space="preserve">The survey questions relate to both organisational effectiveness and to the achievement of development and/or humanitarian results. Survey respondents are presented with statements and are asked to rate the organisation’s performance on a six-point scale where a rating of 1 is considered “very weak” up to a rating of 6 which is considered “very strong.” A mean score is calculated for each respondent group (e.g. donors </w:t>
      </w:r>
      <w:r w:rsidR="00522DB4">
        <w:rPr>
          <w:rFonts w:ascii="MyriadPro-Regular" w:hAnsi="MyriadPro-Regular" w:cs="MyriadPro-Regular"/>
          <w:color w:val="231F20"/>
          <w:sz w:val="21"/>
          <w:szCs w:val="21"/>
        </w:rPr>
        <w:t>at headquarters), which explains why many Survey scores go down to decimals (as opposed to the Document Review where scores for specific indicators are always integers). Frequencies on the number of respondents and other technical information for each indicator are included in the Full Data Excel files and further explained in the technical volume II of each assessment.</w:t>
      </w:r>
    </w:p>
    <w:p w14:paraId="7527C0BF" w14:textId="77777777" w:rsidR="003600B6" w:rsidRDefault="003600B6" w:rsidP="003600B6">
      <w:pPr>
        <w:autoSpaceDE w:val="0"/>
        <w:autoSpaceDN w:val="0"/>
        <w:adjustRightInd w:val="0"/>
        <w:spacing w:after="0" w:line="240" w:lineRule="auto"/>
        <w:rPr>
          <w:rFonts w:ascii="MyriadPro-Regular" w:hAnsi="MyriadPro-Regular" w:cs="MyriadPro-Regular"/>
          <w:color w:val="231F20"/>
          <w:sz w:val="21"/>
          <w:szCs w:val="21"/>
        </w:rPr>
      </w:pPr>
    </w:p>
    <w:p w14:paraId="111A67C2" w14:textId="77777777" w:rsidR="003600B6" w:rsidRPr="00522DB4" w:rsidRDefault="003600B6" w:rsidP="003600B6">
      <w:pPr>
        <w:autoSpaceDE w:val="0"/>
        <w:autoSpaceDN w:val="0"/>
        <w:adjustRightInd w:val="0"/>
        <w:spacing w:after="0" w:line="240" w:lineRule="auto"/>
        <w:rPr>
          <w:rFonts w:ascii="MyriadPro-Bold" w:hAnsi="MyriadPro-Bold" w:cs="MyriadPro-Bold"/>
          <w:bCs/>
          <w:i/>
          <w:color w:val="231F20"/>
          <w:sz w:val="21"/>
          <w:szCs w:val="21"/>
        </w:rPr>
      </w:pPr>
      <w:r w:rsidRPr="00522DB4">
        <w:rPr>
          <w:rFonts w:ascii="MyriadPro-Bold" w:hAnsi="MyriadPro-Bold" w:cs="MyriadPro-Bold"/>
          <w:bCs/>
          <w:i/>
          <w:color w:val="231F20"/>
          <w:sz w:val="21"/>
          <w:szCs w:val="21"/>
        </w:rPr>
        <w:t>Document review</w:t>
      </w:r>
    </w:p>
    <w:p w14:paraId="3D0B476E" w14:textId="77777777" w:rsidR="00522DB4" w:rsidRDefault="00522DB4" w:rsidP="003600B6">
      <w:pPr>
        <w:autoSpaceDE w:val="0"/>
        <w:autoSpaceDN w:val="0"/>
        <w:adjustRightInd w:val="0"/>
        <w:spacing w:after="0" w:line="240" w:lineRule="auto"/>
        <w:rPr>
          <w:rFonts w:ascii="MyriadPro-Regular" w:hAnsi="MyriadPro-Regular" w:cs="MyriadPro-Regular"/>
          <w:color w:val="231F20"/>
          <w:sz w:val="21"/>
          <w:szCs w:val="21"/>
        </w:rPr>
      </w:pPr>
    </w:p>
    <w:p w14:paraId="74C02B83" w14:textId="77777777" w:rsidR="003600B6" w:rsidRDefault="003600B6" w:rsidP="003600B6">
      <w:pPr>
        <w:autoSpaceDE w:val="0"/>
        <w:autoSpaceDN w:val="0"/>
        <w:adjustRightInd w:val="0"/>
        <w:spacing w:after="0" w:line="240" w:lineRule="auto"/>
        <w:rPr>
          <w:rFonts w:ascii="MyriadPro-Regular" w:hAnsi="MyriadPro-Regular" w:cs="MyriadPro-Regular"/>
          <w:color w:val="231F20"/>
          <w:sz w:val="21"/>
          <w:szCs w:val="21"/>
        </w:rPr>
      </w:pPr>
      <w:r>
        <w:rPr>
          <w:rFonts w:ascii="MyriadPro-Regular" w:hAnsi="MyriadPro-Regular" w:cs="MyriadPro-Regular"/>
          <w:color w:val="231F20"/>
          <w:sz w:val="21"/>
          <w:szCs w:val="21"/>
        </w:rPr>
        <w:t>The document review considers four types of documents: multilateral organisation documents; internal and external reviews of the organisation’s performance; external assessments such as the Survey on Monitoring the Paris Declaration, the Common Performance Assessment (COMPAS) report, and previous MOPAN surveys; and evaluations, either internal or external, of the achievement of results at various levels. Document review ratings are based on a set of criteria that MOPAN considers to represent good practice in each area. The criteria are based on existing standards and guidelines (for example, UNEG or OECD-DAC guidelines), on MOPAN identification of key aspects to consider, and on the input of subject-matter specialists. The rating for each micro-indicator depends on the number of c</w:t>
      </w:r>
      <w:r w:rsidR="00522DB4">
        <w:rPr>
          <w:rFonts w:ascii="MyriadPro-Regular" w:hAnsi="MyriadPro-Regular" w:cs="MyriadPro-Regular"/>
          <w:color w:val="231F20"/>
          <w:sz w:val="21"/>
          <w:szCs w:val="21"/>
        </w:rPr>
        <w:t xml:space="preserve">riteria met by the organisation, but will always be an integer number between 1 “very weak” and 6 “very strong”. The document review scores are most often given at the Micro-indicator (MI) level, but for comparability purposes, the </w:t>
      </w:r>
      <w:r w:rsidR="00522DB4">
        <w:rPr>
          <w:rFonts w:ascii="MyriadPro-Regular" w:hAnsi="MyriadPro-Regular" w:cs="MyriadPro-Regular"/>
          <w:color w:val="231F20"/>
          <w:sz w:val="21"/>
          <w:szCs w:val="21"/>
        </w:rPr>
        <w:lastRenderedPageBreak/>
        <w:t>Excel files in this Download Package consolidated mean document review scores per Key Performance Indicator (KPI) from the existing MI scores. For that reason, some of the KPI mean document review scores have a decimal breakdown.</w:t>
      </w:r>
    </w:p>
    <w:p w14:paraId="0B5237A8" w14:textId="77777777" w:rsidR="003600B6" w:rsidRDefault="003600B6" w:rsidP="003600B6">
      <w:pPr>
        <w:autoSpaceDE w:val="0"/>
        <w:autoSpaceDN w:val="0"/>
        <w:adjustRightInd w:val="0"/>
        <w:spacing w:after="0" w:line="240" w:lineRule="auto"/>
        <w:rPr>
          <w:rFonts w:ascii="MyriadPro-Bold" w:hAnsi="MyriadPro-Bold" w:cs="MyriadPro-Bold"/>
          <w:b/>
          <w:bCs/>
          <w:color w:val="231F20"/>
          <w:sz w:val="21"/>
          <w:szCs w:val="21"/>
        </w:rPr>
      </w:pPr>
    </w:p>
    <w:p w14:paraId="6C2DCD45" w14:textId="77777777" w:rsidR="00522DB4" w:rsidRPr="00522DB4" w:rsidRDefault="003600B6" w:rsidP="00522DB4">
      <w:pPr>
        <w:autoSpaceDE w:val="0"/>
        <w:autoSpaceDN w:val="0"/>
        <w:adjustRightInd w:val="0"/>
        <w:spacing w:after="0" w:line="240" w:lineRule="auto"/>
        <w:rPr>
          <w:rFonts w:ascii="MyriadPro-Bold" w:hAnsi="MyriadPro-Bold" w:cs="MyriadPro-Bold"/>
          <w:bCs/>
          <w:i/>
          <w:color w:val="231F20"/>
          <w:sz w:val="21"/>
          <w:szCs w:val="21"/>
        </w:rPr>
      </w:pPr>
      <w:r w:rsidRPr="00522DB4">
        <w:rPr>
          <w:rFonts w:ascii="MyriadPro-Bold" w:hAnsi="MyriadPro-Bold" w:cs="MyriadPro-Bold"/>
          <w:bCs/>
          <w:i/>
          <w:color w:val="231F20"/>
          <w:sz w:val="21"/>
          <w:szCs w:val="21"/>
        </w:rPr>
        <w:t>Interviews</w:t>
      </w:r>
    </w:p>
    <w:p w14:paraId="3428B479" w14:textId="77777777" w:rsidR="00522DB4" w:rsidRDefault="00522DB4" w:rsidP="00522DB4">
      <w:pPr>
        <w:autoSpaceDE w:val="0"/>
        <w:autoSpaceDN w:val="0"/>
        <w:adjustRightInd w:val="0"/>
        <w:spacing w:after="0" w:line="240" w:lineRule="auto"/>
        <w:rPr>
          <w:rFonts w:ascii="MyriadPro-Regular" w:hAnsi="MyriadPro-Regular" w:cs="MyriadPro-Regular"/>
          <w:color w:val="231F20"/>
          <w:sz w:val="21"/>
          <w:szCs w:val="21"/>
        </w:rPr>
      </w:pPr>
    </w:p>
    <w:p w14:paraId="18A048B9" w14:textId="77777777" w:rsidR="003600B6" w:rsidRPr="00522DB4" w:rsidRDefault="003600B6" w:rsidP="00522DB4">
      <w:pPr>
        <w:autoSpaceDE w:val="0"/>
        <w:autoSpaceDN w:val="0"/>
        <w:adjustRightInd w:val="0"/>
        <w:spacing w:after="0" w:line="240" w:lineRule="auto"/>
        <w:rPr>
          <w:rFonts w:ascii="MyriadPro-Bold" w:hAnsi="MyriadPro-Bold" w:cs="MyriadPro-Bold"/>
          <w:b/>
          <w:bCs/>
          <w:color w:val="231F20"/>
          <w:sz w:val="21"/>
          <w:szCs w:val="21"/>
        </w:rPr>
      </w:pPr>
      <w:r>
        <w:rPr>
          <w:rFonts w:ascii="MyriadPro-Regular" w:hAnsi="MyriadPro-Regular" w:cs="MyriadPro-Regular"/>
          <w:color w:val="231F20"/>
          <w:sz w:val="21"/>
          <w:szCs w:val="21"/>
        </w:rPr>
        <w:t>Interviews are conducted with staff based at headquarters and country office</w:t>
      </w:r>
      <w:r w:rsidR="00522DB4">
        <w:rPr>
          <w:rFonts w:ascii="MyriadPro-Regular" w:hAnsi="MyriadPro-Regular" w:cs="MyriadPro-Regular"/>
          <w:color w:val="231F20"/>
          <w:sz w:val="21"/>
          <w:szCs w:val="21"/>
        </w:rPr>
        <w:t xml:space="preserve">s of multilateral organisations </w:t>
      </w:r>
      <w:proofErr w:type="gramStart"/>
      <w:r>
        <w:rPr>
          <w:rFonts w:ascii="MyriadPro-Regular" w:hAnsi="MyriadPro-Regular" w:cs="MyriadPro-Regular"/>
          <w:color w:val="231F20"/>
          <w:sz w:val="21"/>
          <w:szCs w:val="21"/>
        </w:rPr>
        <w:t>who</w:t>
      </w:r>
      <w:proofErr w:type="gramEnd"/>
      <w:r>
        <w:rPr>
          <w:rFonts w:ascii="MyriadPro-Regular" w:hAnsi="MyriadPro-Regular" w:cs="MyriadPro-Regular"/>
          <w:color w:val="231F20"/>
          <w:sz w:val="21"/>
          <w:szCs w:val="21"/>
        </w:rPr>
        <w:t xml:space="preserve"> are knowledgeable in areas that relate to the MOPAN assessment. </w:t>
      </w:r>
      <w:r w:rsidR="00522DB4">
        <w:rPr>
          <w:rFonts w:ascii="MyriadPro-Regular" w:hAnsi="MyriadPro-Regular" w:cs="MyriadPro-Regular"/>
          <w:color w:val="231F20"/>
          <w:sz w:val="21"/>
          <w:szCs w:val="21"/>
        </w:rPr>
        <w:t xml:space="preserve">Interview data are not coded or </w:t>
      </w:r>
      <w:r>
        <w:rPr>
          <w:rFonts w:ascii="MyriadPro-Regular" w:hAnsi="MyriadPro-Regular" w:cs="MyriadPro-Regular"/>
          <w:color w:val="231F20"/>
          <w:sz w:val="21"/>
          <w:szCs w:val="21"/>
        </w:rPr>
        <w:t>used as a formal data source but</w:t>
      </w:r>
      <w:r w:rsidR="009655F2">
        <w:rPr>
          <w:rFonts w:ascii="MyriadPro-Regular" w:hAnsi="MyriadPro-Regular" w:cs="MyriadPro-Regular"/>
          <w:color w:val="231F20"/>
          <w:sz w:val="21"/>
          <w:szCs w:val="21"/>
        </w:rPr>
        <w:t xml:space="preserve"> rather to help ensure that the </w:t>
      </w:r>
      <w:r>
        <w:rPr>
          <w:rFonts w:ascii="MyriadPro-Regular" w:hAnsi="MyriadPro-Regular" w:cs="MyriadPro-Regular"/>
          <w:color w:val="231F20"/>
          <w:sz w:val="21"/>
          <w:szCs w:val="21"/>
        </w:rPr>
        <w:t>Assessme</w:t>
      </w:r>
      <w:r w:rsidR="00522DB4">
        <w:rPr>
          <w:rFonts w:ascii="MyriadPro-Regular" w:hAnsi="MyriadPro-Regular" w:cs="MyriadPro-Regular"/>
          <w:color w:val="231F20"/>
          <w:sz w:val="21"/>
          <w:szCs w:val="21"/>
        </w:rPr>
        <w:t xml:space="preserve">nt Team has all appropriate and </w:t>
      </w:r>
      <w:r>
        <w:rPr>
          <w:rFonts w:ascii="MyriadPro-Regular" w:hAnsi="MyriadPro-Regular" w:cs="MyriadPro-Regular"/>
          <w:color w:val="231F20"/>
          <w:sz w:val="21"/>
          <w:szCs w:val="21"/>
        </w:rPr>
        <w:t>necessary documents to enhance the triangulation of data from various</w:t>
      </w:r>
      <w:r w:rsidR="00522DB4">
        <w:rPr>
          <w:rFonts w:ascii="MyriadPro-Regular" w:hAnsi="MyriadPro-Regular" w:cs="MyriadPro-Regular"/>
          <w:color w:val="231F20"/>
          <w:sz w:val="21"/>
          <w:szCs w:val="21"/>
        </w:rPr>
        <w:t xml:space="preserve"> sources and provide contextual </w:t>
      </w:r>
      <w:r>
        <w:rPr>
          <w:rFonts w:ascii="MyriadPro-Regular" w:hAnsi="MyriadPro-Regular" w:cs="MyriadPro-Regular"/>
          <w:color w:val="231F20"/>
          <w:sz w:val="21"/>
          <w:szCs w:val="21"/>
        </w:rPr>
        <w:t>information to assist in the analysis of the key performance indicators.</w:t>
      </w:r>
    </w:p>
    <w:p w14:paraId="58128E9D" w14:textId="77777777" w:rsidR="003733D0" w:rsidRDefault="003733D0" w:rsidP="0059708F">
      <w:pPr>
        <w:pStyle w:val="Default"/>
        <w:rPr>
          <w:bCs/>
          <w:sz w:val="22"/>
          <w:szCs w:val="22"/>
        </w:rPr>
      </w:pPr>
    </w:p>
    <w:p w14:paraId="5AF5F9B8" w14:textId="77777777" w:rsidR="005652D2" w:rsidRDefault="005652D2" w:rsidP="0059708F">
      <w:pPr>
        <w:pStyle w:val="Default"/>
        <w:rPr>
          <w:bCs/>
          <w:sz w:val="22"/>
          <w:szCs w:val="22"/>
        </w:rPr>
      </w:pPr>
    </w:p>
    <w:p w14:paraId="2979FC22" w14:textId="77777777" w:rsidR="005652D2" w:rsidRDefault="005652D2" w:rsidP="0059708F">
      <w:pPr>
        <w:pStyle w:val="Default"/>
        <w:rPr>
          <w:bCs/>
          <w:sz w:val="22"/>
          <w:szCs w:val="22"/>
        </w:rPr>
      </w:pPr>
    </w:p>
    <w:p w14:paraId="47CA7A98" w14:textId="77777777" w:rsidR="005652D2" w:rsidRDefault="005652D2" w:rsidP="0059708F">
      <w:pPr>
        <w:pStyle w:val="Default"/>
        <w:rPr>
          <w:bCs/>
          <w:sz w:val="22"/>
          <w:szCs w:val="22"/>
        </w:rPr>
      </w:pPr>
    </w:p>
    <w:p w14:paraId="3DCDF5AE" w14:textId="77777777" w:rsidR="00B176D1" w:rsidRPr="005652D2" w:rsidRDefault="00B176D1" w:rsidP="0059708F">
      <w:pPr>
        <w:pStyle w:val="Default"/>
        <w:rPr>
          <w:b/>
          <w:bCs/>
          <w:color w:val="auto"/>
          <w:sz w:val="22"/>
          <w:szCs w:val="22"/>
        </w:rPr>
      </w:pPr>
      <w:r w:rsidRPr="005652D2">
        <w:rPr>
          <w:b/>
          <w:bCs/>
          <w:sz w:val="22"/>
          <w:szCs w:val="22"/>
        </w:rPr>
        <w:t>For any further inquiries, please contact the MOPAN Secretariat</w:t>
      </w:r>
      <w:r w:rsidR="00920BED">
        <w:rPr>
          <w:b/>
          <w:bCs/>
          <w:sz w:val="22"/>
          <w:szCs w:val="22"/>
        </w:rPr>
        <w:t xml:space="preserve"> at </w:t>
      </w:r>
      <w:hyperlink r:id="rId16" w:history="1">
        <w:r w:rsidR="00920BED" w:rsidRPr="003F5269">
          <w:rPr>
            <w:rStyle w:val="Hyperlink"/>
            <w:b/>
            <w:bCs/>
            <w:sz w:val="22"/>
            <w:szCs w:val="22"/>
          </w:rPr>
          <w:t>contact@mopanonline.org</w:t>
        </w:r>
      </w:hyperlink>
      <w:bookmarkStart w:id="0" w:name="_GoBack"/>
      <w:bookmarkEnd w:id="0"/>
      <w:r w:rsidRPr="005652D2">
        <w:rPr>
          <w:b/>
          <w:bCs/>
          <w:sz w:val="22"/>
          <w:szCs w:val="22"/>
        </w:rPr>
        <w:t>.</w:t>
      </w:r>
    </w:p>
    <w:p w14:paraId="2156F399" w14:textId="77777777" w:rsidR="00471F60" w:rsidRDefault="00471F60" w:rsidP="0069536F">
      <w:pPr>
        <w:pStyle w:val="Default"/>
        <w:rPr>
          <w:b/>
          <w:bCs/>
          <w:sz w:val="22"/>
          <w:szCs w:val="22"/>
        </w:rPr>
      </w:pPr>
    </w:p>
    <w:sectPr w:rsidR="00471F6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D3A1E" w14:textId="77777777" w:rsidR="00AC2BE6" w:rsidRDefault="00AC2BE6" w:rsidP="00AC2BE6">
      <w:pPr>
        <w:spacing w:after="0" w:line="240" w:lineRule="auto"/>
      </w:pPr>
      <w:r>
        <w:separator/>
      </w:r>
    </w:p>
  </w:endnote>
  <w:endnote w:type="continuationSeparator" w:id="0">
    <w:p w14:paraId="378FB3C8" w14:textId="77777777" w:rsidR="00AC2BE6" w:rsidRDefault="00AC2BE6" w:rsidP="00AC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70036"/>
      <w:docPartObj>
        <w:docPartGallery w:val="Page Numbers (Bottom of Page)"/>
        <w:docPartUnique/>
      </w:docPartObj>
    </w:sdtPr>
    <w:sdtEndPr>
      <w:rPr>
        <w:noProof/>
      </w:rPr>
    </w:sdtEndPr>
    <w:sdtContent>
      <w:p w14:paraId="60EB63B5" w14:textId="77777777" w:rsidR="008861FD" w:rsidRDefault="008861FD">
        <w:pPr>
          <w:pStyle w:val="Footer"/>
          <w:jc w:val="center"/>
        </w:pPr>
        <w:r>
          <w:fldChar w:fldCharType="begin"/>
        </w:r>
        <w:r>
          <w:instrText xml:space="preserve"> PAGE   \* MERGEFORMAT </w:instrText>
        </w:r>
        <w:r>
          <w:fldChar w:fldCharType="separate"/>
        </w:r>
        <w:r w:rsidR="00920BED">
          <w:rPr>
            <w:noProof/>
          </w:rPr>
          <w:t>1</w:t>
        </w:r>
        <w:r>
          <w:rPr>
            <w:noProof/>
          </w:rPr>
          <w:fldChar w:fldCharType="end"/>
        </w:r>
      </w:p>
    </w:sdtContent>
  </w:sdt>
  <w:p w14:paraId="415CF4A4" w14:textId="77777777" w:rsidR="008861FD" w:rsidRDefault="00886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BF0D4" w14:textId="77777777" w:rsidR="00AC2BE6" w:rsidRDefault="00AC2BE6" w:rsidP="00AC2BE6">
      <w:pPr>
        <w:spacing w:after="0" w:line="240" w:lineRule="auto"/>
      </w:pPr>
      <w:r>
        <w:separator/>
      </w:r>
    </w:p>
  </w:footnote>
  <w:footnote w:type="continuationSeparator" w:id="0">
    <w:p w14:paraId="2BA038DC" w14:textId="77777777" w:rsidR="00AC2BE6" w:rsidRDefault="00AC2BE6" w:rsidP="00AC2BE6">
      <w:pPr>
        <w:spacing w:after="0" w:line="240" w:lineRule="auto"/>
      </w:pPr>
      <w:r>
        <w:continuationSeparator/>
      </w:r>
    </w:p>
  </w:footnote>
  <w:footnote w:id="1">
    <w:p w14:paraId="05F885AE" w14:textId="77777777" w:rsidR="00CC40E3" w:rsidRDefault="00CC40E3">
      <w:pPr>
        <w:pStyle w:val="FootnoteText"/>
      </w:pPr>
      <w:r>
        <w:rPr>
          <w:rStyle w:val="FootnoteReference"/>
        </w:rPr>
        <w:footnoteRef/>
      </w:r>
      <w:r>
        <w:t xml:space="preserve"> </w:t>
      </w:r>
      <w:r w:rsidRPr="00CC40E3">
        <w:t>http://www.mopanonline.org/</w:t>
      </w:r>
      <w:r>
        <w:t>publications/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06435" w14:textId="77777777" w:rsidR="00515573" w:rsidRDefault="00515573" w:rsidP="00515573">
    <w:pPr>
      <w:pStyle w:val="Header"/>
      <w:jc w:val="right"/>
    </w:pPr>
    <w:r>
      <w:rPr>
        <w:noProof/>
        <w:lang w:eastAsia="en-GB"/>
      </w:rPr>
      <w:drawing>
        <wp:inline distT="0" distB="0" distL="0" distR="0" wp14:anchorId="58559984" wp14:editId="66EF50B8">
          <wp:extent cx="1200150" cy="41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320" cy="41937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4F6"/>
    <w:multiLevelType w:val="hybridMultilevel"/>
    <w:tmpl w:val="4EEC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55968"/>
    <w:multiLevelType w:val="hybridMultilevel"/>
    <w:tmpl w:val="5B3C8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1D0D61"/>
    <w:multiLevelType w:val="hybridMultilevel"/>
    <w:tmpl w:val="E2848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F85438"/>
    <w:multiLevelType w:val="hybridMultilevel"/>
    <w:tmpl w:val="501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E67898"/>
    <w:multiLevelType w:val="hybridMultilevel"/>
    <w:tmpl w:val="4EB4D9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5568CD"/>
    <w:multiLevelType w:val="hybridMultilevel"/>
    <w:tmpl w:val="A5AE8BA2"/>
    <w:lvl w:ilvl="0" w:tplc="69FC60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170A20"/>
    <w:multiLevelType w:val="hybridMultilevel"/>
    <w:tmpl w:val="59E6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8A5D00"/>
    <w:multiLevelType w:val="hybridMultilevel"/>
    <w:tmpl w:val="01103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912654"/>
    <w:multiLevelType w:val="hybridMultilevel"/>
    <w:tmpl w:val="34EEDA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1943180"/>
    <w:multiLevelType w:val="hybridMultilevel"/>
    <w:tmpl w:val="5C1E7744"/>
    <w:lvl w:ilvl="0" w:tplc="62326F4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C0275A"/>
    <w:multiLevelType w:val="hybridMultilevel"/>
    <w:tmpl w:val="C61491B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890361"/>
    <w:multiLevelType w:val="hybridMultilevel"/>
    <w:tmpl w:val="AC781A0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9"/>
  </w:num>
  <w:num w:numId="7">
    <w:abstractNumId w:val="8"/>
  </w:num>
  <w:num w:numId="8">
    <w:abstractNumId w:val="10"/>
  </w:num>
  <w:num w:numId="9">
    <w:abstractNumId w:val="1"/>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C2BE6"/>
    <w:rsid w:val="00026D87"/>
    <w:rsid w:val="000800EE"/>
    <w:rsid w:val="000816EB"/>
    <w:rsid w:val="001C5253"/>
    <w:rsid w:val="003600B6"/>
    <w:rsid w:val="003713D1"/>
    <w:rsid w:val="003733D0"/>
    <w:rsid w:val="003961D0"/>
    <w:rsid w:val="003D1E49"/>
    <w:rsid w:val="00471F60"/>
    <w:rsid w:val="00515573"/>
    <w:rsid w:val="00522DB4"/>
    <w:rsid w:val="005652D2"/>
    <w:rsid w:val="0059708F"/>
    <w:rsid w:val="0069536F"/>
    <w:rsid w:val="007111BA"/>
    <w:rsid w:val="00777AE1"/>
    <w:rsid w:val="00871C26"/>
    <w:rsid w:val="008861FD"/>
    <w:rsid w:val="00920BED"/>
    <w:rsid w:val="009655F2"/>
    <w:rsid w:val="00AC2BE6"/>
    <w:rsid w:val="00AD402E"/>
    <w:rsid w:val="00B176D1"/>
    <w:rsid w:val="00CC40E3"/>
    <w:rsid w:val="00F953D1"/>
    <w:rsid w:val="00FE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72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BE6"/>
    <w:pPr>
      <w:autoSpaceDE w:val="0"/>
      <w:autoSpaceDN w:val="0"/>
      <w:adjustRightInd w:val="0"/>
      <w:spacing w:after="0" w:line="240" w:lineRule="auto"/>
    </w:pPr>
    <w:rPr>
      <w:rFonts w:cs="Arial"/>
      <w:color w:val="000000"/>
      <w:sz w:val="24"/>
      <w:szCs w:val="24"/>
    </w:rPr>
  </w:style>
  <w:style w:type="paragraph" w:styleId="FootnoteText">
    <w:name w:val="footnote text"/>
    <w:basedOn w:val="Normal"/>
    <w:link w:val="FootnoteTextChar"/>
    <w:uiPriority w:val="99"/>
    <w:semiHidden/>
    <w:unhideWhenUsed/>
    <w:rsid w:val="00AC2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BE6"/>
    <w:rPr>
      <w:sz w:val="20"/>
      <w:szCs w:val="20"/>
    </w:rPr>
  </w:style>
  <w:style w:type="character" w:styleId="FootnoteReference">
    <w:name w:val="footnote reference"/>
    <w:basedOn w:val="DefaultParagraphFont"/>
    <w:uiPriority w:val="99"/>
    <w:semiHidden/>
    <w:unhideWhenUsed/>
    <w:rsid w:val="00AC2BE6"/>
    <w:rPr>
      <w:vertAlign w:val="superscript"/>
    </w:rPr>
  </w:style>
  <w:style w:type="paragraph" w:styleId="ListParagraph">
    <w:name w:val="List Paragraph"/>
    <w:basedOn w:val="Normal"/>
    <w:uiPriority w:val="34"/>
    <w:qFormat/>
    <w:rsid w:val="007111BA"/>
    <w:pPr>
      <w:ind w:left="720"/>
      <w:contextualSpacing/>
    </w:pPr>
  </w:style>
  <w:style w:type="table" w:styleId="TableGrid">
    <w:name w:val="Table Grid"/>
    <w:basedOn w:val="TableNormal"/>
    <w:uiPriority w:val="59"/>
    <w:rsid w:val="0069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573"/>
  </w:style>
  <w:style w:type="paragraph" w:styleId="Footer">
    <w:name w:val="footer"/>
    <w:basedOn w:val="Normal"/>
    <w:link w:val="FooterChar"/>
    <w:uiPriority w:val="99"/>
    <w:unhideWhenUsed/>
    <w:rsid w:val="00515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573"/>
  </w:style>
  <w:style w:type="paragraph" w:styleId="BalloonText">
    <w:name w:val="Balloon Text"/>
    <w:basedOn w:val="Normal"/>
    <w:link w:val="BalloonTextChar"/>
    <w:uiPriority w:val="99"/>
    <w:semiHidden/>
    <w:unhideWhenUsed/>
    <w:rsid w:val="00515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73"/>
    <w:rPr>
      <w:rFonts w:ascii="Tahoma" w:hAnsi="Tahoma" w:cs="Tahoma"/>
      <w:sz w:val="16"/>
      <w:szCs w:val="16"/>
    </w:rPr>
  </w:style>
  <w:style w:type="table" w:styleId="LightShading">
    <w:name w:val="Light Shading"/>
    <w:basedOn w:val="TableNormal"/>
    <w:uiPriority w:val="60"/>
    <w:rsid w:val="001C52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1C525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1C525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CC4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mopanonlin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mopanonline.org/sitema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mopanonline.org/site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mso-contentType ?>
<FormTemplates xmlns="http://schemas.microsoft.com/sharepoint/v3/contenttype/forms">
  <Display>OECDListFormCollapsible</Display>
  <Edit>OECDListFormCollapsible</Edit>
  <New>OECDListFormCollapsible</New>
</FormTemplates>
</file>

<file path=customXml/item4.xml><?xml version="1.0" encoding="utf-8"?>
<?mso-contentType ?>
<CtFieldPriority xmlns="http://www.oecd.org/eshare/projectsentre/CtFieldPriority/" xmlns:i="http://www.w3.org/2001/XMLSchema-instance">
  <PriorityFields xmlns:a="http://schemas.microsoft.com/2003/10/Serialization/Arrays">
    <a:string>FileLeafRef</a:string>
    <a:string>Title</a:string>
    <a:string>OECDCountry</a:string>
    <a:string>OECDTopic</a:string>
    <a:string>OECDKeywords</a:string>
  </PriorityFields>
</CtFieldPriority>
</file>

<file path=customXml/item5.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F0CB3DD0076BB84D8BA69C33B827F6A7" ma:contentTypeVersion="328" ma:contentTypeDescription="" ma:contentTypeScope="" ma:versionID="995100d6e86c4ab67a237f24b4384b65">
  <xsd:schema xmlns:xsd="http://www.w3.org/2001/XMLSchema" xmlns:xs="http://www.w3.org/2001/XMLSchema" xmlns:p="http://schemas.microsoft.com/office/2006/metadata/properties" xmlns:ns1="http://schemas.microsoft.com/sharepoint/v3" xmlns:ns2="54c4cd27-f286-408f-9ce0-33c1e0f3ab39" xmlns:ns3="3e8be076-f08f-4743-861f-4e327af0d5b9" xmlns:ns4="bac24aee-c3c6-421c-80f4-4b66ef3c1524" xmlns:ns5="c9f238dd-bb73-4aef-a7a5-d644ad823e52" xmlns:ns6="http://schemas.microsoft.com/sharepoint/v4" xmlns:ns7="ca82dde9-3436-4d3d-bddd-d31447390034" targetNamespace="http://schemas.microsoft.com/office/2006/metadata/properties" ma:root="true" ma:fieldsID="1ca0e333b994aed6157cd81a1b1433c7" ns1:_="" ns2:_="" ns3:_="" ns4:_="" ns5:_="" ns6:_="" ns7:_="">
    <xsd:import namespace="http://schemas.microsoft.com/sharepoint/v3"/>
    <xsd:import namespace="54c4cd27-f286-408f-9ce0-33c1e0f3ab39"/>
    <xsd:import namespace="3e8be076-f08f-4743-861f-4e327af0d5b9"/>
    <xsd:import namespace="bac24aee-c3c6-421c-80f4-4b66ef3c1524"/>
    <xsd:import namespace="c9f238dd-bb73-4aef-a7a5-d644ad823e52"/>
    <xsd:import namespace="http://schemas.microsoft.com/sharepoint/v4"/>
    <xsd:import namespace="ca82dde9-3436-4d3d-bddd-d31447390034"/>
    <xsd:element name="properties">
      <xsd:complexType>
        <xsd:sequence>
          <xsd:element name="documentManagement">
            <xsd:complexType>
              <xsd:all>
                <xsd:element ref="ns3:OECDExpirationDate" minOccurs="0"/>
                <xsd:element ref="ns4:OECDProjectLookup" minOccurs="0"/>
                <xsd:element ref="ns4:OECDProjectManager" minOccurs="0"/>
                <xsd:element ref="ns4:OECDProjectMembers" minOccurs="0"/>
                <xsd:element ref="ns4:OECDMainProject" minOccurs="0"/>
                <xsd:element ref="ns4:OECDPinnedBy" minOccurs="0"/>
                <xsd:element ref="ns2:OECDKimStatus" minOccurs="0"/>
                <xsd:element ref="ns4:OECDTagsCache"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4:Project_x003a_Project_x0020_status" minOccurs="0"/>
                <xsd:element ref="ns2:OECDKimProvenance" minOccurs="0"/>
                <xsd:element ref="ns6:IconOverlay" minOccurs="0"/>
                <xsd:element ref="ns7:TaxCatchAllLabel" minOccurs="0"/>
                <xsd:element ref="ns4:ae36a3ffbc694c3abe07f98ac039f7fd" minOccurs="0"/>
                <xsd:element ref="ns4:la7711aa934748bb87e5f2c63fedaa50" minOccurs="0"/>
                <xsd:element ref="ns7:TaxCatchAll" minOccurs="0"/>
                <xsd:element ref="ns2:OECDKimBussinessContext" minOccurs="0"/>
                <xsd:element ref="ns3:gb49509ed4b547c3a776a54197a04d05" minOccurs="0"/>
                <xsd:element ref="ns4:ib47e70ad3914e2a95ae7a85fde5d52a" minOccurs="0"/>
                <xsd:element ref="ns1:DocumentSetDescription" minOccurs="0"/>
                <xsd:element ref="ns4:OECDSharingStatus" minOccurs="0"/>
                <xsd:element ref="ns4:OECDCommunityDocumentURL" minOccurs="0"/>
                <xsd:element ref="ns4:OECDCommunityDocumentID" minOccurs="0"/>
                <xsd:element ref="ns3:eShareHorizProjTaxHTField0" minOccurs="0"/>
                <xsd:element ref="ns2:OECDMeetingDate" minOccurs="0"/>
                <xsd:element ref="ns7:OECD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0"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15" nillable="true" ma:displayName="Kim status" ma:default="Draft" ma:description="" ma:format="Dropdown" ma:hidden="true" ma:internalName="OECDKimStatus">
      <xsd:simpleType>
        <xsd:restriction base="dms:Choice">
          <xsd:enumeration value="Draft"/>
          <xsd:enumeration value="Final"/>
        </xsd:restriction>
      </xsd:simpleType>
    </xsd:element>
    <xsd:element name="OECDKimProvenance" ma:index="27" nillable="true" ma:displayName="Kim provenance" ma:description="" ma:hidden="true" ma:internalName="OECDKimProvenance">
      <xsd:simpleType>
        <xsd:restriction base="dms:Text">
          <xsd:maxLength value="255"/>
        </xsd:restriction>
      </xsd:simpleType>
    </xsd:element>
    <xsd:element name="OECDKimBussinessContext" ma:index="36" nillable="true" ma:displayName="Kim business context" ma:description="" ma:hidden="true" ma:internalName="OECDKimBussinessContext">
      <xsd:simpleType>
        <xsd:restriction base="dms:Text"/>
      </xsd:simpleType>
    </xsd:element>
    <xsd:element name="OECDMeetingDate" ma:index="45" nillable="true" ma:displayName="Meeting Date" ma:default="" ma:format="DateOnly" ma:hidden="true" ma:internalName="OECD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8be076-f08f-4743-861f-4e327af0d5b9" elementFormDefault="qualified">
    <xsd:import namespace="http://schemas.microsoft.com/office/2006/documentManagement/types"/>
    <xsd:import namespace="http://schemas.microsoft.com/office/infopath/2007/PartnerControls"/>
    <xsd:element name="OECDExpirationDate" ma:index="7" nillable="true" ma:displayName="Highlights" ma:default="" ma:description="" ma:format="DateOnly" ma:hidden="true" ma:indexed="true" ma:internalName="OECDExpirationDate">
      <xsd:simpleType>
        <xsd:restriction base="dms:DateTime"/>
      </xsd:simpleType>
    </xsd:element>
    <xsd:element name="gb49509ed4b547c3a776a54197a04d05" ma:index="37" nillable="true" ma:taxonomy="true" ma:internalName="gb49509ed4b547c3a776a54197a04d05" ma:taxonomyFieldName="OECDHorizontalProjects" ma:displayName="Horizontal project" ma:default="" ma:fieldId="0b49509e-d4b5-47c3-a776-a54197a04d05"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4" nillable="true" ma:displayName="OECDHorizontalProjects_0" ma:description="" ma:hidden="true" ma:internalName="eShareHorizProj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24aee-c3c6-421c-80f4-4b66ef3c1524" elementFormDefault="qualified">
    <xsd:import namespace="http://schemas.microsoft.com/office/2006/documentManagement/types"/>
    <xsd:import namespace="http://schemas.microsoft.com/office/infopath/2007/PartnerControls"/>
    <xsd:element name="OECDProjectLookup" ma:index="8" nillable="true" ma:displayName="Project" ma:description="" ma:hidden="true" ma:indexed="true" ma:list="d7c62838-b964-49db-983e-a9b6b18df504" ma:internalName="OECDProjectLookup" ma:showField="OECDShortProjectName" ma:web="bac24aee-c3c6-421c-80f4-4b66ef3c1524">
      <xsd:simpleType>
        <xsd:restriction base="dms:Unknown"/>
      </xsd:simpleType>
    </xsd:element>
    <xsd:element name="OECDProjectManager" ma:index="9"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0"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3" nillable="true" ma:displayName="Main project" ma:description="" ma:hidden="true" ma:indexed="true" ma:list="d7c62838-b964-49db-983e-a9b6b18df504" ma:internalName="OECDMainProject" ma:readOnly="false" ma:showField="OECDShortProjectName">
      <xsd:simpleType>
        <xsd:restriction base="dms:Unknown"/>
      </xsd:simpleType>
    </xsd:element>
    <xsd:element name="OECDPinnedBy" ma:index="14"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6" nillable="true" ma:displayName="Tags cache" ma:description="" ma:hidden="true" ma:internalName="OECDTagsCache">
      <xsd:simpleType>
        <xsd:restriction base="dms:Note"/>
      </xsd:simpleType>
    </xsd:element>
    <xsd:element name="Project_x003a_Project_x0020_status" ma:index="24" nillable="true" ma:displayName="Project:Project status" ma:hidden="true" ma:list="d7c62838-b964-49db-983e-a9b6b18df504" ma:internalName="Project_x003A_Project_x0020_status" ma:readOnly="true" ma:showField="OECDProjectStatus" ma:web="bac24aee-c3c6-421c-80f4-4b66ef3c1524">
      <xsd:simpleType>
        <xsd:restriction base="dms:Lookup"/>
      </xsd:simpleType>
    </xsd:element>
    <xsd:element name="ae36a3ffbc694c3abe07f98ac039f7fd" ma:index="32" nillable="true" ma:displayName="Deliverable partners_0" ma:hidden="true" ma:internalName="ae36a3ffbc694c3abe07f98ac039f7fd">
      <xsd:simpleType>
        <xsd:restriction base="dms:Note"/>
      </xsd:simpleType>
    </xsd:element>
    <xsd:element name="la7711aa934748bb87e5f2c63fedaa50" ma:index="33" nillable="true" ma:displayName="Deliverable owner_0" ma:hidden="true" ma:internalName="la7711aa934748bb87e5f2c63fedaa50">
      <xsd:simpleType>
        <xsd:restriction base="dms:Note"/>
      </xsd:simpleType>
    </xsd:element>
    <xsd:element name="ib47e70ad3914e2a95ae7a85fde5d52a" ma:index="38" nillable="true" ma:taxonomy="true" ma:internalName="ib47e70ad3914e2a95ae7a85fde5d52a" ma:taxonomyFieldName="OECDProjectOwnerStructure" ma:displayName="Project owner" ma:indexed="true" ma:readOnly="false" ma:default="" ma:fieldId="2b47e70a-d391-4e2a-95ae-7a85fde5d52a"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41" nillable="true" ma:displayName="O.N.E Document Sharing Status" ma:description="" ma:hidden="true" ma:internalName="OECDSharingStatus">
      <xsd:simpleType>
        <xsd:restriction base="dms:Text"/>
      </xsd:simpleType>
    </xsd:element>
    <xsd:element name="OECDCommunityDocumentURL" ma:index="42" nillable="true" ma:displayName="O.N.E Community Document URL" ma:description="" ma:hidden="true" ma:internalName="OECDCommunityDocumentURL">
      <xsd:simpleType>
        <xsd:restriction base="dms:Text"/>
      </xsd:simpleType>
    </xsd:element>
    <xsd:element name="OECDCommunityDocumentID" ma:index="43" nillable="true" ma:displayName="O.N.E Community Document ID" ma:decimals="0" ma:description="" ma:hidden="true" ma:internalName="OECDCommunityDocument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9"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0"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1"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2"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3"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Label" ma:index="31" nillable="true" ma:displayName="Taxonomy Catch All Column1" ma:hidden="true" ma:list="{362277b6-0334-4fe8-bf9a-6a5dba1ba3c3}" ma:internalName="TaxCatchAllLabel" ma:readOnly="true" ma:showField="CatchAllDataLabel" ma:web="3e8be076-f08f-4743-861f-4e327af0d5b9">
      <xsd:complexType>
        <xsd:complexContent>
          <xsd:extension base="dms:MultiChoiceLookup">
            <xsd:sequence>
              <xsd:element name="Value" type="dms:Lookup" maxOccurs="unbounded" minOccurs="0" nillable="true"/>
            </xsd:sequence>
          </xsd:extension>
        </xsd:complexContent>
      </xsd:complexType>
    </xsd:element>
    <xsd:element name="TaxCatchAll" ma:index="34" nillable="true" ma:displayName="Taxonomy Catch All Column" ma:hidden="true" ma:list="{362277b6-0334-4fe8-bf9a-6a5dba1ba3c3}" ma:internalName="TaxCatchAll" ma:showField="CatchAllData" ma:web="3e8be076-f08f-4743-861f-4e327af0d5b9">
      <xsd:complexType>
        <xsd:complexContent>
          <xsd:extension base="dms:MultiChoiceLookup">
            <xsd:sequence>
              <xsd:element name="Value" type="dms:Lookup" maxOccurs="unbounded" minOccurs="0" nillable="true"/>
            </xsd:sequence>
          </xsd:extension>
        </xsd:complexContent>
      </xsd:complexType>
    </xsd:element>
    <xsd:element name="OECDlanguage" ma:index="46"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e36a3ffbc694c3abe07f98ac039f7fd xmlns="bac24aee-c3c6-421c-80f4-4b66ef3c1524" xsi:nil="true"/>
    <OECDKimBussinessContext xmlns="54c4cd27-f286-408f-9ce0-33c1e0f3ab39"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5.1.4.3 Multilateral Organisation Performance Assessment Network (MOPAN)</TermName>
          <TermId xmlns="http://schemas.microsoft.com/office/infopath/2007/PartnerControls">1d7a4f1f-80a5-497f-87ef-d19cb350a932</TermId>
        </TermInfo>
      </Terms>
    </eSharePWBTaxHTField0>
    <ib47e70ad3914e2a95ae7a85fde5d52a xmlns="bac24aee-c3c6-421c-80f4-4b66ef3c1524">
      <Terms xmlns="http://schemas.microsoft.com/office/infopath/2007/PartnerControls"/>
    </ib47e70ad3914e2a95ae7a85fde5d52a>
    <IconOverlay xmlns="http://schemas.microsoft.com/sharepoint/v4" xsi:nil="true"/>
    <OECDProjectMembers xmlns="bac24aee-c3c6-421c-80f4-4b66ef3c1524">
      <UserInfo>
        <DisplayName>GILLSÄTER Björn, DCD/MOPAN</DisplayName>
        <AccountId>196</AccountId>
        <AccountType/>
      </UserInfo>
      <UserInfo>
        <DisplayName>MALENFANT Brigitte, DCD/MOPAN</DisplayName>
        <AccountId>233</AccountId>
        <AccountType/>
      </UserInfo>
      <UserInfo>
        <DisplayName>HEDMAN Jenny, DCD/MOPAN</DisplayName>
        <AccountId>100</AccountId>
        <AccountType/>
      </UserInfo>
      <UserInfo>
        <DisplayName>KATSIRA Sophia, DCD/MOPAN</DisplayName>
        <AccountId>96</AccountId>
        <AccountType/>
      </UserInfo>
      <UserInfo>
        <DisplayName>CAY Robin, STI/SPD</DisplayName>
        <AccountId>849</AccountId>
        <AccountType/>
      </UserInfo>
      <UserInfo>
        <DisplayName>VANHALA Katie, DCD/MOPAN</DisplayName>
        <AccountId>906</AccountId>
        <AccountType/>
      </UserInfo>
      <UserInfo>
        <DisplayName>OECDMAIN\Kasneci_O</DisplayName>
        <AccountId>1085</AccountId>
        <AccountType/>
      </UserInfo>
    </OECDProjectMembers>
    <DocumentSetDescription xmlns="http://schemas.microsoft.com/sharepoint/v3" xsi:nil="true"/>
    <OECDProjectLookup xmlns="bac24aee-c3c6-421c-80f4-4b66ef3c1524">11</OECDProjectLookup>
    <OECDMainProject xmlns="bac24aee-c3c6-421c-80f4-4b66ef3c1524" xsi:nil="true"/>
    <OECDProjectManager xmlns="bac24aee-c3c6-421c-80f4-4b66ef3c1524">
      <UserInfo>
        <DisplayName>GILLSÄTER Björn, DCD/MOPAN</DisplayName>
        <AccountId>196</AccountId>
        <AccountType/>
      </UserInfo>
    </OECDProjectManager>
    <OECDExpirationDate xmlns="3e8be076-f08f-4743-861f-4e327af0d5b9" xsi:nil="true"/>
    <OECDPinnedBy xmlns="bac24aee-c3c6-421c-80f4-4b66ef3c1524">
      <UserInfo>
        <DisplayName/>
        <AccountId xsi:nil="true"/>
        <AccountType/>
      </UserInfo>
    </OECDPinnedBy>
    <eShareCommitteeTaxHTField0 xmlns="c9f238dd-bb73-4aef-a7a5-d644ad823e52">
      <Terms xmlns="http://schemas.microsoft.com/office/infopath/2007/PartnerControls"/>
    </eShareCommitteeTaxHTField0>
    <gb49509ed4b547c3a776a54197a04d05 xmlns="3e8be076-f08f-4743-861f-4e327af0d5b9">
      <Terms xmlns="http://schemas.microsoft.com/office/infopath/2007/PartnerControls"/>
    </gb49509ed4b547c3a776a54197a04d05>
    <OECDTagsCache xmlns="bac24aee-c3c6-421c-80f4-4b66ef3c1524" xsi:nil="true"/>
    <OECDKimProvenance xmlns="54c4cd27-f286-408f-9ce0-33c1e0f3ab39" xsi:nil="true"/>
    <la7711aa934748bb87e5f2c63fedaa50 xmlns="bac24aee-c3c6-421c-80f4-4b66ef3c1524"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MOPAN</TermName>
          <TermId xmlns="http://schemas.microsoft.com/office/infopath/2007/PartnerControls">162323dd-9fb4-4ce2-a296-a260e958d3fb</TermId>
        </TermInfo>
      </Terms>
    </eShareTopicTaxHTField0>
    <eShareKeywordsTaxHTField0 xmlns="c9f238dd-bb73-4aef-a7a5-d644ad823e52">
      <Terms xmlns="http://schemas.microsoft.com/office/infopath/2007/PartnerControls"/>
    </eShareKeywordsTaxHTField0>
    <TaxCatchAll xmlns="ca82dde9-3436-4d3d-bddd-d31447390034">
      <Value>285</Value>
      <Value>273</Value>
    </TaxCatchAll>
    <OECDlanguage xmlns="ca82dde9-3436-4d3d-bddd-d31447390034">English</OECDlanguage>
    <OECDCommunityDocumentURL xmlns="bac24aee-c3c6-421c-80f4-4b66ef3c1524" xsi:nil="true"/>
    <eShareHorizProjTaxHTField0 xmlns="3e8be076-f08f-4743-861f-4e327af0d5b9" xsi:nil="true"/>
    <OECDSharingStatus xmlns="bac24aee-c3c6-421c-80f4-4b66ef3c1524" xsi:nil="true"/>
    <OECDMeetingDate xmlns="54c4cd27-f286-408f-9ce0-33c1e0f3ab39" xsi:nil="true"/>
    <OECDCommunityDocumentID xmlns="bac24aee-c3c6-421c-80f4-4b66ef3c1524" xsi:nil="true"/>
  </documentManagement>
</p:properties>
</file>

<file path=customXml/itemProps1.xml><?xml version="1.0" encoding="utf-8"?>
<ds:datastoreItem xmlns:ds="http://schemas.openxmlformats.org/officeDocument/2006/customXml" ds:itemID="{43242F52-8946-452D-812D-74C243981A22}"/>
</file>

<file path=customXml/itemProps2.xml><?xml version="1.0" encoding="utf-8"?>
<ds:datastoreItem xmlns:ds="http://schemas.openxmlformats.org/officeDocument/2006/customXml" ds:itemID="{A7E48FC8-DBD5-43B9-8907-1D4FFF4EBBAD}"/>
</file>

<file path=customXml/itemProps3.xml><?xml version="1.0" encoding="utf-8"?>
<ds:datastoreItem xmlns:ds="http://schemas.openxmlformats.org/officeDocument/2006/customXml" ds:itemID="{AE2779C0-6154-423F-84D2-CE2337C0B9AD}"/>
</file>

<file path=customXml/itemProps4.xml><?xml version="1.0" encoding="utf-8"?>
<ds:datastoreItem xmlns:ds="http://schemas.openxmlformats.org/officeDocument/2006/customXml" ds:itemID="{EA4D2077-044B-4879-A9F4-D515BF42C2B7}"/>
</file>

<file path=customXml/itemProps5.xml><?xml version="1.0" encoding="utf-8"?>
<ds:datastoreItem xmlns:ds="http://schemas.openxmlformats.org/officeDocument/2006/customXml" ds:itemID="{82916936-0CBF-4025-8989-7EF9B6CF4A32}"/>
</file>

<file path=customXml/itemProps6.xml><?xml version="1.0" encoding="utf-8"?>
<ds:datastoreItem xmlns:ds="http://schemas.openxmlformats.org/officeDocument/2006/customXml" ds:itemID="{C5F66D94-3BAE-4996-A88E-268BCED75C04}"/>
</file>

<file path=docProps/app.xml><?xml version="1.0" encoding="utf-8"?>
<Properties xmlns="http://schemas.openxmlformats.org/officeDocument/2006/extended-properties" xmlns:vt="http://schemas.openxmlformats.org/officeDocument/2006/docPropsVTypes">
  <Template>66C067F7.dotm</Template>
  <TotalTime>1</TotalTime>
  <Pages>3</Pages>
  <Words>1057</Words>
  <Characters>6025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FERREIRA GRUNBERG LINDOSO Vinicius</dc:creator>
  <cp:lastModifiedBy>Björn Gillsäter</cp:lastModifiedBy>
  <cp:revision>2</cp:revision>
  <cp:lastPrinted>2015-08-24T12:56:00Z</cp:lastPrinted>
  <dcterms:created xsi:type="dcterms:W3CDTF">2015-09-24T09:46:00Z</dcterms:created>
  <dcterms:modified xsi:type="dcterms:W3CDTF">2015-09-24T09:46:00Z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0x0101008B4DD370EC31429186F3AD49F0D3098F00D44DBCB9EB4F45278CB5C9765BE5299500A4858B360C6A491AA753F8BCA47AA91000F0CB3DD0076BB84D8BA69C33B827F6A7</vt:lpwstr>
  </property>
  <property fmtid="{D5CDD505-2E9C-101B-9397-08002B2CF9AE}" pid="3" name="OECDProjectOwnerStructure">
    <vt:lpwstr/>
  </property>
  <property fmtid="{D5CDD505-2E9C-101B-9397-08002B2CF9AE}" pid="4" name="OECDTopic">
    <vt:lpwstr>285;#MOPAN|162323dd-9fb4-4ce2-a296-a260e958d3fb</vt:lpwstr>
  </property>
  <property fmtid="{D5CDD505-2E9C-101B-9397-08002B2CF9AE}" pid="5" name="OECDCountry">
    <vt:lpwstr/>
  </property>
  <property fmtid="{D5CDD505-2E9C-101B-9397-08002B2CF9AE}" pid="6" name="OECDProjectPartnersStructure">
    <vt:lpwstr/>
  </property>
  <property fmtid="{D5CDD505-2E9C-101B-9397-08002B2CF9AE}" pid="7" name="OECDCommittee">
    <vt:lpwstr/>
  </property>
  <property fmtid="{D5CDD505-2E9C-101B-9397-08002B2CF9AE}" pid="8" name="OECDPWB">
    <vt:lpwstr>273;#5.1.4.3 Multilateral Organisation Performance Assessment Network (MOPAN)|1d7a4f1f-80a5-497f-87ef-d19cb350a932</vt:lpwstr>
  </property>
  <property fmtid="{D5CDD505-2E9C-101B-9397-08002B2CF9AE}" pid="9" name="OECDProjectPageLink">
    <vt:lpwstr>2729</vt:lpwstr>
  </property>
  <property fmtid="{D5CDD505-2E9C-101B-9397-08002B2CF9AE}" pid="10" name="OECDKeywords">
    <vt:lpwstr/>
  </property>
  <property fmtid="{D5CDD505-2E9C-101B-9397-08002B2CF9AE}" pid="11" name="OECDHorizontalProjects">
    <vt:lpwstr/>
  </property>
  <property fmtid="{D5CDD505-2E9C-101B-9397-08002B2CF9AE}" pid="13" name="eShareOrganisationTaxHTField0">
    <vt:lpwstr/>
  </property>
  <property fmtid="{D5CDD505-2E9C-101B-9397-08002B2CF9AE}" pid="14" name="d0b6f6ac229144c2899590f0436d9385">
    <vt:lpwstr/>
  </property>
  <property fmtid="{D5CDD505-2E9C-101B-9397-08002B2CF9AE}" pid="15" name="OECDProject">
    <vt:lpwstr/>
  </property>
  <property fmtid="{D5CDD505-2E9C-101B-9397-08002B2CF9AE}" pid="16" name="OECDOrganisation">
    <vt:lpwstr/>
  </property>
  <property fmtid="{D5CDD505-2E9C-101B-9397-08002B2CF9AE}" pid="17" name="_docset_NoMedatataSyncRequired">
    <vt:lpwstr>False</vt:lpwstr>
  </property>
</Properties>
</file>